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2B" w:rsidRDefault="002F1C2B"/>
    <w:tbl>
      <w:tblPr>
        <w:tblW w:w="15354" w:type="dxa"/>
        <w:tblLayout w:type="fixed"/>
        <w:tblLook w:val="0000"/>
      </w:tblPr>
      <w:tblGrid>
        <w:gridCol w:w="7677"/>
        <w:gridCol w:w="300"/>
        <w:gridCol w:w="570"/>
        <w:gridCol w:w="345"/>
        <w:gridCol w:w="915"/>
        <w:gridCol w:w="390"/>
        <w:gridCol w:w="975"/>
        <w:gridCol w:w="560"/>
        <w:gridCol w:w="595"/>
        <w:gridCol w:w="180"/>
        <w:gridCol w:w="255"/>
        <w:gridCol w:w="2592"/>
      </w:tblGrid>
      <w:tr w:rsidR="00C80935" w:rsidRPr="00AC7C5A" w:rsidTr="002F1C2B"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right="7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0D4"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8"/>
                <w:szCs w:val="28"/>
                <w:lang w:eastAsia="ru-RU"/>
              </w:rPr>
              <w:t>Министерство культуры и туризма Рязанской области</w:t>
            </w:r>
          </w:p>
        </w:tc>
      </w:tr>
      <w:tr w:rsidR="00C80935" w:rsidRPr="00AC7C5A" w:rsidTr="002F1C2B"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0935" w:rsidRPr="00AC7C5A" w:rsidTr="002F1C2B"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В.Ю.Попов</w:t>
            </w:r>
          </w:p>
        </w:tc>
      </w:tr>
      <w:tr w:rsidR="00C80935" w:rsidRPr="00AC7C5A" w:rsidTr="002F1C2B"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C80935" w:rsidRPr="00AC7C5A" w:rsidTr="002F1C2B"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C80935" w:rsidRPr="00AC7C5A" w:rsidTr="002F1C2B"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40D4">
              <w:rPr>
                <w:rFonts w:ascii="Times New Roman" w:hAnsi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40D4">
              <w:rPr>
                <w:rFonts w:ascii="Times New Roman" w:hAnsi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40D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gramStart"/>
            <w:r w:rsidRPr="00E240D4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240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80935" w:rsidRPr="00E240D4" w:rsidRDefault="00C80935" w:rsidP="00E240D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C80935" w:rsidRPr="00E240D4" w:rsidRDefault="00C80935" w:rsidP="00E240D4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15417" w:type="dxa"/>
        <w:tblLayout w:type="fixed"/>
        <w:tblLook w:val="0000"/>
      </w:tblPr>
      <w:tblGrid>
        <w:gridCol w:w="3015"/>
        <w:gridCol w:w="779"/>
        <w:gridCol w:w="4536"/>
        <w:gridCol w:w="1276"/>
        <w:gridCol w:w="51"/>
        <w:gridCol w:w="2218"/>
        <w:gridCol w:w="3542"/>
      </w:tblGrid>
      <w:tr w:rsidR="00C80935" w:rsidRPr="00AC7C5A" w:rsidTr="00A57E29">
        <w:tc>
          <w:tcPr>
            <w:tcW w:w="8330" w:type="dxa"/>
            <w:gridSpan w:val="3"/>
          </w:tcPr>
          <w:p w:rsidR="00C80935" w:rsidRPr="00E240D4" w:rsidRDefault="00C80935" w:rsidP="00E2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gridSpan w:val="4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right="7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0935" w:rsidRPr="00AC7C5A" w:rsidTr="00A57E29">
        <w:trPr>
          <w:gridAfter w:val="1"/>
          <w:wAfter w:w="3542" w:type="dxa"/>
          <w:trHeight w:val="397"/>
        </w:trPr>
        <w:tc>
          <w:tcPr>
            <w:tcW w:w="9657" w:type="dxa"/>
            <w:gridSpan w:val="5"/>
            <w:vAlign w:val="bottom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firstLine="4111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40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ГОСУДАРСТВЕННОЕ ЗАДАНИЕ </w:t>
            </w:r>
          </w:p>
        </w:tc>
        <w:tc>
          <w:tcPr>
            <w:tcW w:w="2218" w:type="dxa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7E29" w:rsidRPr="00AC7C5A" w:rsidTr="00A57E29">
        <w:trPr>
          <w:gridAfter w:val="3"/>
          <w:wAfter w:w="5811" w:type="dxa"/>
          <w:cantSplit/>
          <w:trHeight w:val="397"/>
        </w:trPr>
        <w:tc>
          <w:tcPr>
            <w:tcW w:w="3015" w:type="dxa"/>
            <w:vAlign w:val="bottom"/>
          </w:tcPr>
          <w:p w:rsidR="00A57E29" w:rsidRPr="00E240D4" w:rsidRDefault="00A57E29" w:rsidP="00E240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vAlign w:val="bottom"/>
          </w:tcPr>
          <w:p w:rsidR="00A57E29" w:rsidRPr="00E240D4" w:rsidRDefault="00A57E29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vAlign w:val="bottom"/>
          </w:tcPr>
          <w:p w:rsidR="00A57E29" w:rsidRPr="00E240D4" w:rsidRDefault="00A57E29" w:rsidP="00A235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0D4">
              <w:rPr>
                <w:rFonts w:ascii="Times New Roman" w:hAnsi="Times New Roman"/>
                <w:sz w:val="28"/>
                <w:szCs w:val="28"/>
                <w:lang w:eastAsia="ru-RU"/>
              </w:rPr>
              <w:t>на 201</w:t>
            </w:r>
            <w:r w:rsidR="00A23539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C80935" w:rsidRPr="00E240D4" w:rsidRDefault="00C80935" w:rsidP="00E240D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55"/>
        <w:gridCol w:w="4665"/>
        <w:gridCol w:w="4195"/>
        <w:gridCol w:w="283"/>
        <w:gridCol w:w="1701"/>
        <w:gridCol w:w="1560"/>
      </w:tblGrid>
      <w:tr w:rsidR="00C80935" w:rsidRPr="00AC7C5A" w:rsidTr="00672E16"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0D4">
              <w:rPr>
                <w:rFonts w:ascii="Times New Roman" w:hAnsi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C80935" w:rsidRPr="00AC7C5A" w:rsidTr="00672E16">
        <w:trPr>
          <w:cantSplit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240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государственного учреждения Рязанской области (обособленного 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0935" w:rsidRPr="00AC7C5A" w:rsidTr="00672E16">
        <w:trPr>
          <w:cantSplit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40D4">
              <w:rPr>
                <w:rFonts w:ascii="Times New Roman" w:hAnsi="Times New Roman"/>
                <w:sz w:val="28"/>
                <w:szCs w:val="28"/>
                <w:lang w:eastAsia="ru-RU"/>
              </w:rPr>
              <w:t>подразделения)</w:t>
            </w:r>
            <w:r w:rsidRPr="00E240D4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8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40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ГАУК «Рязанский госуд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арственный </w:t>
            </w:r>
            <w:r w:rsidRPr="00E240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областной театр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для детей и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0935" w:rsidRPr="00AC7C5A" w:rsidTr="00672E16">
        <w:tc>
          <w:tcPr>
            <w:tcW w:w="10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молодежи</w:t>
            </w:r>
            <w:r w:rsidRPr="00E240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0935" w:rsidRPr="00AC7C5A" w:rsidTr="00672E16">
        <w:trPr>
          <w:cantSplit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right="-108" w:hanging="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240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Виды деятельности государственного учреждения Рязанской области (обособленного 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0935" w:rsidRPr="00AC7C5A" w:rsidTr="00672E16">
        <w:trPr>
          <w:cantSplit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tabs>
                <w:tab w:val="left" w:pos="9792"/>
                <w:tab w:val="left" w:pos="10665"/>
                <w:tab w:val="left" w:pos="10737"/>
              </w:tabs>
              <w:autoSpaceDE w:val="0"/>
              <w:autoSpaceDN w:val="0"/>
              <w:spacing w:after="0" w:line="240" w:lineRule="auto"/>
              <w:ind w:right="-108" w:hanging="108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40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подразделения) </w:t>
            </w:r>
          </w:p>
        </w:tc>
        <w:tc>
          <w:tcPr>
            <w:tcW w:w="8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935" w:rsidRPr="00E240D4" w:rsidRDefault="00C80935" w:rsidP="00E240D4">
            <w:pPr>
              <w:tabs>
                <w:tab w:val="left" w:pos="9792"/>
                <w:tab w:val="left" w:pos="10665"/>
                <w:tab w:val="left" w:pos="10737"/>
              </w:tabs>
              <w:autoSpaceDE w:val="0"/>
              <w:autoSpaceDN w:val="0"/>
              <w:spacing w:after="0" w:line="240" w:lineRule="auto"/>
              <w:ind w:right="-108" w:hanging="10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0935" w:rsidRPr="00AC7C5A" w:rsidTr="00672E16">
        <w:tc>
          <w:tcPr>
            <w:tcW w:w="10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935" w:rsidRPr="00652F4B" w:rsidRDefault="00C80935" w:rsidP="00E240D4">
            <w:pPr>
              <w:autoSpaceDE w:val="0"/>
              <w:autoSpaceDN w:val="0"/>
              <w:spacing w:after="0" w:line="240" w:lineRule="auto"/>
              <w:ind w:right="-108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652F4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</w:t>
            </w:r>
            <w:r w:rsidR="00652F4B" w:rsidRPr="00652F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в области художественного, литературного и исполнительского творчества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0D4">
              <w:rPr>
                <w:rFonts w:ascii="Times New Roman" w:hAnsi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35" w:rsidRPr="00E240D4" w:rsidRDefault="00C23E89" w:rsidP="00652F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90.03</w:t>
            </w:r>
          </w:p>
        </w:tc>
      </w:tr>
      <w:tr w:rsidR="00C80935" w:rsidRPr="00AC7C5A" w:rsidTr="00672E16"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tabs>
                <w:tab w:val="left" w:pos="9957"/>
                <w:tab w:val="left" w:pos="10949"/>
              </w:tabs>
              <w:autoSpaceDE w:val="0"/>
              <w:autoSpaceDN w:val="0"/>
              <w:spacing w:after="0" w:line="240" w:lineRule="auto"/>
              <w:ind w:right="-108" w:hanging="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0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Вид государственного учреждения Рязанской области </w:t>
            </w: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935" w:rsidRPr="00E240D4" w:rsidRDefault="00C80935" w:rsidP="00E240D4">
            <w:pPr>
              <w:tabs>
                <w:tab w:val="left" w:pos="9957"/>
                <w:tab w:val="left" w:pos="10949"/>
              </w:tabs>
              <w:autoSpaceDE w:val="0"/>
              <w:autoSpaceDN w:val="0"/>
              <w:spacing w:after="0" w:line="240" w:lineRule="auto"/>
              <w:ind w:right="-108" w:hanging="10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40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Театр</w:t>
            </w:r>
            <w:r w:rsidR="004E39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ально-зрелищное учреждение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0D4">
              <w:rPr>
                <w:rFonts w:ascii="Times New Roman" w:hAnsi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0935" w:rsidRPr="00AC7C5A" w:rsidTr="00672E16"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6408" w:hang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(указывается вид учреждения из базового (отраслевого) перечня)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0D4">
              <w:rPr>
                <w:rFonts w:ascii="Times New Roman" w:hAnsi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0935" w:rsidRPr="00AC7C5A" w:rsidTr="00672E16"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0935" w:rsidRPr="00AC7C5A" w:rsidTr="00672E16"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244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80935" w:rsidRPr="00E240D4" w:rsidRDefault="00C80935" w:rsidP="00E240D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80935" w:rsidRPr="00E240D4" w:rsidRDefault="00C80935" w:rsidP="00E240D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240D4">
        <w:rPr>
          <w:rFonts w:ascii="Times New Roman" w:hAnsi="Times New Roman"/>
          <w:sz w:val="28"/>
          <w:szCs w:val="28"/>
          <w:lang w:eastAsia="ru-RU"/>
        </w:rPr>
        <w:lastRenderedPageBreak/>
        <w:t>Часть 1. Сведения об оказываемых государственных услугах</w:t>
      </w:r>
      <w:r w:rsidRPr="00E240D4">
        <w:rPr>
          <w:rFonts w:ascii="Times New Roman" w:hAnsi="Times New Roman"/>
          <w:sz w:val="28"/>
          <w:szCs w:val="28"/>
          <w:vertAlign w:val="superscript"/>
          <w:lang w:eastAsia="ru-RU"/>
        </w:rPr>
        <w:t>&lt;1&gt;</w:t>
      </w:r>
    </w:p>
    <w:p w:rsidR="00C80935" w:rsidRPr="00E240D4" w:rsidRDefault="00C80935" w:rsidP="00E240D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0935" w:rsidRPr="00E240D4" w:rsidRDefault="00C80935" w:rsidP="00E240D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240D4">
        <w:rPr>
          <w:rFonts w:ascii="Times New Roman" w:hAnsi="Times New Roman"/>
          <w:sz w:val="28"/>
          <w:szCs w:val="28"/>
          <w:lang w:eastAsia="ru-RU"/>
        </w:rPr>
        <w:t>Раздел 1</w:t>
      </w:r>
    </w:p>
    <w:p w:rsidR="00C80935" w:rsidRPr="00E240D4" w:rsidRDefault="00C80935" w:rsidP="00E240D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5310"/>
        <w:gridCol w:w="1185"/>
        <w:gridCol w:w="3678"/>
        <w:gridCol w:w="283"/>
        <w:gridCol w:w="2552"/>
        <w:gridCol w:w="2126"/>
      </w:tblGrid>
      <w:tr w:rsidR="00C80935" w:rsidRPr="00AC7C5A" w:rsidTr="00652F4B">
        <w:trPr>
          <w:cantSplit/>
          <w:trHeight w:val="92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40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Наименование государственной услуги </w:t>
            </w:r>
            <w:r w:rsidRPr="00E240D4">
              <w:rPr>
                <w:rFonts w:ascii="Times New Roman" w:hAnsi="Times New Roman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935" w:rsidRDefault="00C80935" w:rsidP="00652F4B">
            <w:pPr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40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Показ</w:t>
            </w:r>
            <w:r w:rsidR="00652F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(организация показа) </w:t>
            </w:r>
            <w:r w:rsidRPr="00E240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спектаклей</w:t>
            </w:r>
            <w:r w:rsidR="00652F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240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(театральных </w:t>
            </w:r>
            <w:r w:rsidR="00652F4B" w:rsidRPr="00E240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постановок)</w:t>
            </w:r>
          </w:p>
          <w:p w:rsidR="00652F4B" w:rsidRPr="00E240D4" w:rsidRDefault="00652F4B" w:rsidP="00652F4B">
            <w:pPr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0D4">
              <w:rPr>
                <w:rFonts w:ascii="Times New Roman" w:hAnsi="Times New Roman"/>
                <w:sz w:val="28"/>
                <w:szCs w:val="28"/>
                <w:lang w:eastAsia="ru-RU"/>
              </w:rPr>
              <w:t>Уникальный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935" w:rsidRPr="00E240D4" w:rsidRDefault="009D08CE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07001000600100003003101</w:t>
            </w:r>
          </w:p>
        </w:tc>
      </w:tr>
      <w:tr w:rsidR="00C80935" w:rsidRPr="00AC7C5A" w:rsidTr="00672E16">
        <w:trPr>
          <w:cantSplit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0D4">
              <w:rPr>
                <w:rFonts w:ascii="Times New Roman" w:hAnsi="Times New Roman"/>
                <w:sz w:val="28"/>
                <w:szCs w:val="28"/>
                <w:lang w:eastAsia="ru-RU"/>
              </w:rPr>
              <w:t>по базовому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0935" w:rsidRPr="00AC7C5A" w:rsidTr="00672E16">
        <w:trPr>
          <w:cantSplit/>
          <w:trHeight w:val="311"/>
        </w:trPr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0D4">
              <w:rPr>
                <w:rFonts w:ascii="Times New Roman" w:hAnsi="Times New Roman"/>
                <w:sz w:val="28"/>
                <w:szCs w:val="28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40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Физические лица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0D4">
              <w:rPr>
                <w:rFonts w:ascii="Times New Roman" w:hAnsi="Times New Roman"/>
                <w:sz w:val="28"/>
                <w:szCs w:val="28"/>
                <w:lang w:eastAsia="ru-RU"/>
              </w:rPr>
              <w:t>(отраслевому) перечню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0935" w:rsidRPr="00AC7C5A" w:rsidTr="00672E16">
        <w:trPr>
          <w:cantSplit/>
          <w:trHeight w:val="165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0935" w:rsidRPr="00AC7C5A" w:rsidTr="00672E16"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0935" w:rsidRPr="00AC7C5A" w:rsidTr="00672E16"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80935" w:rsidRPr="00E240D4" w:rsidRDefault="00C80935" w:rsidP="00E240D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240D4">
        <w:rPr>
          <w:rFonts w:ascii="Times New Roman" w:hAnsi="Times New Roman"/>
          <w:sz w:val="28"/>
          <w:szCs w:val="28"/>
          <w:lang w:eastAsia="ru-RU"/>
        </w:rPr>
        <w:t>3. Показатели, характеризующие объем и (или) качество государственной услуги:</w:t>
      </w:r>
    </w:p>
    <w:p w:rsidR="00C80935" w:rsidRPr="00E240D4" w:rsidRDefault="00C80935" w:rsidP="00E240D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240D4">
        <w:rPr>
          <w:rFonts w:ascii="Times New Roman" w:hAnsi="Times New Roman"/>
          <w:sz w:val="28"/>
          <w:szCs w:val="28"/>
          <w:lang w:eastAsia="ru-RU"/>
        </w:rPr>
        <w:t xml:space="preserve">3.1. Показатели, характеризующие качество государственной услуги </w:t>
      </w:r>
      <w:r w:rsidRPr="00E240D4">
        <w:rPr>
          <w:rFonts w:ascii="Times New Roman" w:hAnsi="Times New Roman"/>
          <w:sz w:val="28"/>
          <w:szCs w:val="28"/>
          <w:vertAlign w:val="superscript"/>
          <w:lang w:eastAsia="ru-RU"/>
        </w:rPr>
        <w:t>&lt;2&gt;</w:t>
      </w:r>
      <w:r w:rsidRPr="00E240D4">
        <w:rPr>
          <w:rFonts w:ascii="Times New Roman" w:hAnsi="Times New Roman"/>
          <w:sz w:val="28"/>
          <w:szCs w:val="28"/>
          <w:lang w:eastAsia="ru-RU"/>
        </w:rPr>
        <w:t>:</w:t>
      </w:r>
    </w:p>
    <w:p w:rsidR="00C80935" w:rsidRPr="00E240D4" w:rsidRDefault="00C80935" w:rsidP="00E240D4">
      <w:p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418"/>
        <w:gridCol w:w="1275"/>
        <w:gridCol w:w="1134"/>
        <w:gridCol w:w="1276"/>
        <w:gridCol w:w="1276"/>
        <w:gridCol w:w="1276"/>
        <w:gridCol w:w="992"/>
        <w:gridCol w:w="992"/>
        <w:gridCol w:w="1418"/>
        <w:gridCol w:w="1417"/>
        <w:gridCol w:w="1276"/>
      </w:tblGrid>
      <w:tr w:rsidR="00C80935" w:rsidRPr="00AC7C5A" w:rsidTr="00672E16">
        <w:trPr>
          <w:cantSplit/>
        </w:trPr>
        <w:tc>
          <w:tcPr>
            <w:tcW w:w="1276" w:type="dxa"/>
            <w:vMerge w:val="restart"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60" w:type="dxa"/>
            <w:gridSpan w:val="3"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4111" w:type="dxa"/>
            <w:gridSpan w:val="3"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C80935" w:rsidRPr="00AC7C5A" w:rsidTr="00672E16">
        <w:trPr>
          <w:cantSplit/>
        </w:trPr>
        <w:tc>
          <w:tcPr>
            <w:tcW w:w="1276" w:type="dxa"/>
            <w:vMerge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  <w:vAlign w:val="center"/>
          </w:tcPr>
          <w:p w:rsidR="00C80935" w:rsidRPr="00E240D4" w:rsidRDefault="00C80935" w:rsidP="00017C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017CE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417" w:type="dxa"/>
            <w:vMerge w:val="restart"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017CE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017CE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C80935" w:rsidRPr="00AC7C5A" w:rsidTr="00672E16">
        <w:trPr>
          <w:cantSplit/>
          <w:trHeight w:val="230"/>
        </w:trPr>
        <w:tc>
          <w:tcPr>
            <w:tcW w:w="1276" w:type="dxa"/>
            <w:vMerge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18" w:type="dxa"/>
            <w:vMerge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0935" w:rsidRPr="00AC7C5A" w:rsidTr="00672E16">
        <w:trPr>
          <w:cantSplit/>
        </w:trPr>
        <w:tc>
          <w:tcPr>
            <w:tcW w:w="1276" w:type="dxa"/>
            <w:vMerge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0935" w:rsidRPr="00AC7C5A" w:rsidTr="00672E16">
        <w:tc>
          <w:tcPr>
            <w:tcW w:w="1276" w:type="dxa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40D4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C80935" w:rsidRPr="00AC7C5A" w:rsidTr="00672E16">
        <w:trPr>
          <w:cantSplit/>
          <w:trHeight w:val="803"/>
        </w:trPr>
        <w:tc>
          <w:tcPr>
            <w:tcW w:w="1276" w:type="dxa"/>
          </w:tcPr>
          <w:p w:rsidR="00C80935" w:rsidRPr="00E240D4" w:rsidRDefault="009D08CE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08CE">
              <w:rPr>
                <w:rFonts w:ascii="Times New Roman" w:hAnsi="Times New Roman"/>
                <w:sz w:val="16"/>
                <w:szCs w:val="16"/>
                <w:lang w:eastAsia="ru-RU"/>
              </w:rPr>
              <w:t>623411198062340100107001000600100003003101101</w:t>
            </w:r>
          </w:p>
        </w:tc>
        <w:tc>
          <w:tcPr>
            <w:tcW w:w="1418" w:type="dxa"/>
          </w:tcPr>
          <w:p w:rsidR="00C80935" w:rsidRPr="00E240D4" w:rsidRDefault="009D08CE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7A14">
              <w:rPr>
                <w:rFonts w:ascii="Times New Roman" w:hAnsi="Times New Roman"/>
                <w:sz w:val="18"/>
                <w:szCs w:val="18"/>
                <w:lang w:eastAsia="ru-RU"/>
              </w:rPr>
              <w:t>С учетом всех форм</w:t>
            </w:r>
          </w:p>
        </w:tc>
        <w:tc>
          <w:tcPr>
            <w:tcW w:w="1275" w:type="dxa"/>
          </w:tcPr>
          <w:p w:rsidR="00C80935" w:rsidRPr="00E240D4" w:rsidRDefault="00652F4B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1134" w:type="dxa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0935" w:rsidRPr="00E240D4" w:rsidRDefault="009D08CE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A14">
              <w:rPr>
                <w:rFonts w:ascii="Times New Roman" w:hAnsi="Times New Roman"/>
                <w:sz w:val="18"/>
                <w:szCs w:val="18"/>
                <w:lang w:eastAsia="ru-RU"/>
              </w:rPr>
              <w:t>С учетом всех форм</w:t>
            </w:r>
          </w:p>
        </w:tc>
        <w:tc>
          <w:tcPr>
            <w:tcW w:w="1276" w:type="dxa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Удовлетворенность</w:t>
            </w:r>
            <w:r w:rsidR="00652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52F4B" w:rsidRPr="00652F4B">
              <w:rPr>
                <w:rFonts w:ascii="Times New Roman" w:hAnsi="Times New Roman"/>
                <w:sz w:val="20"/>
                <w:szCs w:val="20"/>
                <w:lang w:eastAsia="ru-RU"/>
              </w:rPr>
              <w:t>зрителя качеством услуги</w:t>
            </w:r>
          </w:p>
        </w:tc>
        <w:tc>
          <w:tcPr>
            <w:tcW w:w="992" w:type="dxa"/>
          </w:tcPr>
          <w:p w:rsidR="00652F4B" w:rsidRDefault="00652F4B" w:rsidP="00652F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80935" w:rsidRPr="00AC7C5A" w:rsidRDefault="00C80935" w:rsidP="00E240D4"/>
        </w:tc>
        <w:tc>
          <w:tcPr>
            <w:tcW w:w="992" w:type="dxa"/>
          </w:tcPr>
          <w:p w:rsidR="00C80935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0935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0935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80935" w:rsidRPr="00AD7EE5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EE5">
              <w:rPr>
                <w:rFonts w:ascii="Times New Roman" w:hAnsi="Times New Roman"/>
                <w:sz w:val="20"/>
                <w:szCs w:val="20"/>
                <w:lang w:eastAsia="ru-RU"/>
              </w:rPr>
              <w:t>82,6</w:t>
            </w:r>
          </w:p>
          <w:p w:rsidR="00C80935" w:rsidRDefault="00C80935" w:rsidP="002C57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0935" w:rsidRPr="002C57E4" w:rsidRDefault="00C80935" w:rsidP="002C57E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80935" w:rsidRPr="002C352F" w:rsidRDefault="00F005A9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82,6</w:t>
            </w:r>
          </w:p>
          <w:p w:rsidR="002C352F" w:rsidRPr="002C352F" w:rsidRDefault="002C352F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0935" w:rsidRDefault="00F005A9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82,6</w:t>
            </w:r>
          </w:p>
          <w:p w:rsidR="002C352F" w:rsidRPr="002C352F" w:rsidRDefault="002C352F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80935" w:rsidRPr="00E240D4" w:rsidRDefault="00C80935" w:rsidP="00E240D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0935" w:rsidRPr="00E240D4" w:rsidRDefault="00C80935" w:rsidP="00E240D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240D4">
        <w:rPr>
          <w:rFonts w:ascii="Times New Roman" w:hAnsi="Times New Roman"/>
          <w:sz w:val="28"/>
          <w:szCs w:val="28"/>
          <w:lang w:eastAsia="ru-RU"/>
        </w:rPr>
        <w:lastRenderedPageBreak/>
        <w:t>3.2. Показатели, характеризующие объем государственной услуги:</w:t>
      </w:r>
    </w:p>
    <w:p w:rsidR="00C80935" w:rsidRPr="00E240D4" w:rsidRDefault="00C80935" w:rsidP="00E240D4">
      <w:p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276"/>
        <w:gridCol w:w="1276"/>
        <w:gridCol w:w="1134"/>
        <w:gridCol w:w="992"/>
        <w:gridCol w:w="992"/>
        <w:gridCol w:w="992"/>
        <w:gridCol w:w="993"/>
        <w:gridCol w:w="567"/>
        <w:gridCol w:w="850"/>
        <w:gridCol w:w="851"/>
        <w:gridCol w:w="850"/>
        <w:gridCol w:w="992"/>
        <w:gridCol w:w="993"/>
        <w:gridCol w:w="992"/>
      </w:tblGrid>
      <w:tr w:rsidR="00C80935" w:rsidRPr="00AC7C5A" w:rsidTr="00672E16">
        <w:trPr>
          <w:cantSplit/>
        </w:trPr>
        <w:tc>
          <w:tcPr>
            <w:tcW w:w="1276" w:type="dxa"/>
            <w:vMerge w:val="restart"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Показатель, </w:t>
            </w:r>
            <w:r w:rsidRPr="00E240D4"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  <w:t>характеризующий</w:t>
            </w: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условия (формы) оказания государственной услуги</w:t>
            </w:r>
          </w:p>
        </w:tc>
        <w:tc>
          <w:tcPr>
            <w:tcW w:w="2552" w:type="dxa"/>
            <w:gridSpan w:val="3"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551" w:type="dxa"/>
            <w:gridSpan w:val="3"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42" w:right="-71" w:firstLine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Значение показателя объема</w:t>
            </w: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государственной услуги</w:t>
            </w:r>
          </w:p>
        </w:tc>
        <w:tc>
          <w:tcPr>
            <w:tcW w:w="2977" w:type="dxa"/>
            <w:gridSpan w:val="3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Среднегодовой размер </w:t>
            </w:r>
          </w:p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платы (цена, тариф)</w:t>
            </w:r>
          </w:p>
        </w:tc>
      </w:tr>
      <w:tr w:rsidR="00C80935" w:rsidRPr="00AC7C5A" w:rsidTr="00672E16">
        <w:trPr>
          <w:cantSplit/>
        </w:trPr>
        <w:tc>
          <w:tcPr>
            <w:tcW w:w="1276" w:type="dxa"/>
            <w:vMerge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vAlign w:val="center"/>
          </w:tcPr>
          <w:p w:rsidR="00C80935" w:rsidRPr="00E240D4" w:rsidRDefault="00C80935" w:rsidP="00017CE7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017CE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C80935" w:rsidRPr="00E240D4" w:rsidRDefault="00C80935" w:rsidP="00017CE7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017CE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C80935" w:rsidRPr="00E240D4" w:rsidRDefault="00C80935" w:rsidP="00017CE7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017CE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C80935" w:rsidRPr="00E240D4" w:rsidRDefault="00C80935" w:rsidP="00017CE7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017CE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vAlign w:val="center"/>
          </w:tcPr>
          <w:p w:rsidR="00C80935" w:rsidRPr="00E240D4" w:rsidRDefault="00C80935" w:rsidP="00017CE7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017CE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C80935" w:rsidRPr="00E240D4" w:rsidRDefault="00C80935" w:rsidP="00017CE7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017CE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</w:tr>
      <w:tr w:rsidR="00C80935" w:rsidRPr="00AC7C5A" w:rsidTr="00672E16">
        <w:trPr>
          <w:cantSplit/>
          <w:trHeight w:val="230"/>
        </w:trPr>
        <w:tc>
          <w:tcPr>
            <w:tcW w:w="1276" w:type="dxa"/>
            <w:vMerge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0935" w:rsidRPr="00AC7C5A" w:rsidTr="00086DB2">
        <w:trPr>
          <w:cantSplit/>
        </w:trPr>
        <w:tc>
          <w:tcPr>
            <w:tcW w:w="1276" w:type="dxa"/>
            <w:vMerge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(наименование </w:t>
            </w:r>
            <w:r w:rsidRPr="00E240D4"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76" w:type="dxa"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(наименование </w:t>
            </w:r>
            <w:r w:rsidRPr="00E240D4"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(наименование </w:t>
            </w:r>
            <w:r w:rsidRPr="00E240D4"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0935" w:rsidRPr="00AC7C5A" w:rsidTr="003D21D5">
        <w:trPr>
          <w:trHeight w:val="253"/>
        </w:trPr>
        <w:tc>
          <w:tcPr>
            <w:tcW w:w="1276" w:type="dxa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7E3686" w:rsidRPr="00AC7C5A" w:rsidTr="00086DB2">
        <w:trPr>
          <w:cantSplit/>
          <w:trHeight w:val="828"/>
        </w:trPr>
        <w:tc>
          <w:tcPr>
            <w:tcW w:w="1276" w:type="dxa"/>
          </w:tcPr>
          <w:p w:rsidR="007E3686" w:rsidRPr="00E240D4" w:rsidRDefault="009D08CE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08CE">
              <w:rPr>
                <w:rFonts w:ascii="Times New Roman" w:hAnsi="Times New Roman"/>
                <w:sz w:val="16"/>
                <w:szCs w:val="16"/>
                <w:lang w:eastAsia="ru-RU"/>
              </w:rPr>
              <w:t>623411198062340100107001000600100003003101101</w:t>
            </w:r>
          </w:p>
        </w:tc>
        <w:tc>
          <w:tcPr>
            <w:tcW w:w="1276" w:type="dxa"/>
          </w:tcPr>
          <w:p w:rsidR="007E3686" w:rsidRPr="00E240D4" w:rsidRDefault="009D08CE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 учетом всех форм</w:t>
            </w:r>
          </w:p>
        </w:tc>
        <w:tc>
          <w:tcPr>
            <w:tcW w:w="1276" w:type="dxa"/>
          </w:tcPr>
          <w:p w:rsidR="007E3686" w:rsidRPr="00E240D4" w:rsidRDefault="00652F4B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1134" w:type="dxa"/>
          </w:tcPr>
          <w:p w:rsidR="007E3686" w:rsidRPr="00E240D4" w:rsidRDefault="007E3686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3686" w:rsidRPr="00E240D4" w:rsidRDefault="009D08CE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учетом всех форм </w:t>
            </w:r>
          </w:p>
        </w:tc>
        <w:tc>
          <w:tcPr>
            <w:tcW w:w="992" w:type="dxa"/>
          </w:tcPr>
          <w:p w:rsidR="007E3686" w:rsidRPr="00E240D4" w:rsidRDefault="007E3686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3686" w:rsidRDefault="007E3686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Число зрителей</w:t>
            </w:r>
          </w:p>
          <w:p w:rsidR="007E3686" w:rsidRDefault="007E3686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3686" w:rsidRPr="00E240D4" w:rsidRDefault="007E3686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E3686" w:rsidRPr="00E240D4" w:rsidRDefault="00652F4B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="007E3686"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567" w:type="dxa"/>
          </w:tcPr>
          <w:p w:rsidR="007E3686" w:rsidRPr="00E240D4" w:rsidRDefault="007E3686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E3686" w:rsidRPr="00E240D4" w:rsidRDefault="00F302E6" w:rsidP="00652F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39 076</w:t>
            </w:r>
          </w:p>
        </w:tc>
        <w:tc>
          <w:tcPr>
            <w:tcW w:w="851" w:type="dxa"/>
          </w:tcPr>
          <w:p w:rsidR="00F005A9" w:rsidRPr="00E240D4" w:rsidRDefault="008022DB" w:rsidP="00F22F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39 076</w:t>
            </w:r>
          </w:p>
        </w:tc>
        <w:tc>
          <w:tcPr>
            <w:tcW w:w="850" w:type="dxa"/>
          </w:tcPr>
          <w:p w:rsidR="007E3686" w:rsidRPr="00E240D4" w:rsidRDefault="008022DB" w:rsidP="00F005A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39 076</w:t>
            </w:r>
          </w:p>
        </w:tc>
        <w:tc>
          <w:tcPr>
            <w:tcW w:w="992" w:type="dxa"/>
          </w:tcPr>
          <w:p w:rsidR="007E3686" w:rsidRPr="00E240D4" w:rsidRDefault="007E3686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E3686" w:rsidRPr="00E240D4" w:rsidRDefault="007E3686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3686" w:rsidRPr="00E240D4" w:rsidRDefault="007E3686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2F4B" w:rsidRPr="00AC7C5A" w:rsidTr="00086DB2">
        <w:trPr>
          <w:cantSplit/>
          <w:trHeight w:val="828"/>
        </w:trPr>
        <w:tc>
          <w:tcPr>
            <w:tcW w:w="1276" w:type="dxa"/>
          </w:tcPr>
          <w:p w:rsidR="00652F4B" w:rsidRPr="009D08CE" w:rsidRDefault="00652F4B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52F4B" w:rsidRDefault="00652F4B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652F4B" w:rsidRPr="00E240D4" w:rsidRDefault="00652F4B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52F4B" w:rsidRPr="00E240D4" w:rsidRDefault="00652F4B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2F4B" w:rsidRDefault="00652F4B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2F4B" w:rsidRPr="00E240D4" w:rsidRDefault="00652F4B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2F4B" w:rsidRPr="00E240D4" w:rsidRDefault="00652F4B" w:rsidP="00F22F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652F4B">
              <w:rPr>
                <w:rFonts w:ascii="Times New Roman" w:hAnsi="Times New Roman"/>
                <w:sz w:val="20"/>
                <w:szCs w:val="20"/>
                <w:lang w:eastAsia="ru-RU"/>
              </w:rPr>
              <w:t>оличество публичных выступлений</w:t>
            </w:r>
          </w:p>
        </w:tc>
        <w:tc>
          <w:tcPr>
            <w:tcW w:w="993" w:type="dxa"/>
          </w:tcPr>
          <w:p w:rsidR="00652F4B" w:rsidRPr="002C57E4" w:rsidRDefault="00652F4B" w:rsidP="00F22F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67" w:type="dxa"/>
          </w:tcPr>
          <w:p w:rsidR="00652F4B" w:rsidRPr="00E240D4" w:rsidRDefault="00652F4B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52F4B" w:rsidRDefault="00F302E6" w:rsidP="005A1BB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183</w:t>
            </w:r>
          </w:p>
        </w:tc>
        <w:tc>
          <w:tcPr>
            <w:tcW w:w="851" w:type="dxa"/>
          </w:tcPr>
          <w:p w:rsidR="00652F4B" w:rsidRPr="00E240D4" w:rsidRDefault="008022DB" w:rsidP="00F22F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50" w:type="dxa"/>
          </w:tcPr>
          <w:p w:rsidR="00652F4B" w:rsidRPr="00E240D4" w:rsidRDefault="008022DB" w:rsidP="00F22F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92" w:type="dxa"/>
          </w:tcPr>
          <w:p w:rsidR="00652F4B" w:rsidRPr="00E240D4" w:rsidRDefault="00652F4B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52F4B" w:rsidRPr="00E240D4" w:rsidRDefault="00652F4B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2F4B" w:rsidRPr="00E240D4" w:rsidRDefault="00652F4B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D08CE" w:rsidRDefault="009D08CE" w:rsidP="00197F20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08CE" w:rsidRPr="002C0EC6" w:rsidRDefault="009D08CE" w:rsidP="009D08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EC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9D08CE" w:rsidRPr="002C0EC6" w:rsidRDefault="009D08CE" w:rsidP="009D08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992" w:type="dxa"/>
        <w:tblLayout w:type="fixed"/>
        <w:tblLook w:val="0000"/>
      </w:tblPr>
      <w:tblGrid>
        <w:gridCol w:w="5310"/>
        <w:gridCol w:w="1185"/>
        <w:gridCol w:w="3678"/>
        <w:gridCol w:w="283"/>
        <w:gridCol w:w="2552"/>
        <w:gridCol w:w="1984"/>
      </w:tblGrid>
      <w:tr w:rsidR="009D08CE" w:rsidRPr="002C0EC6" w:rsidTr="00F22FD5">
        <w:trPr>
          <w:cantSplit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9D08CE" w:rsidRPr="002C0EC6" w:rsidRDefault="009D08CE" w:rsidP="00F22FD5">
            <w:pPr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C0E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Наименование государственной услуги </w:t>
            </w:r>
            <w:r w:rsidRPr="002C0EC6"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F4B" w:rsidRDefault="00652F4B" w:rsidP="00652F4B">
            <w:pPr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40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Показ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(организация показа) </w:t>
            </w:r>
            <w:r w:rsidRPr="00E240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спектаклей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240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(театральных постановок)</w:t>
            </w:r>
          </w:p>
          <w:p w:rsidR="009D08CE" w:rsidRPr="002C0EC6" w:rsidRDefault="009D08CE" w:rsidP="00F22FD5">
            <w:pPr>
              <w:tabs>
                <w:tab w:val="left" w:pos="9923"/>
              </w:tabs>
              <w:autoSpaceDE w:val="0"/>
              <w:autoSpaceDN w:val="0"/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Уникальный номер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8CE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2F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07001000600200003001101</w:t>
            </w:r>
          </w:p>
        </w:tc>
      </w:tr>
      <w:tr w:rsidR="009D08CE" w:rsidRPr="002C0EC6" w:rsidTr="00F22FD5">
        <w:trPr>
          <w:cantSplit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базовому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8CE" w:rsidRPr="002C0EC6" w:rsidTr="00F22FD5">
        <w:trPr>
          <w:cantSplit/>
          <w:trHeight w:val="311"/>
        </w:trPr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Физические лица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(отраслевому) перечню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8CE" w:rsidRPr="002C0EC6" w:rsidTr="00F22FD5">
        <w:trPr>
          <w:cantSplit/>
          <w:trHeight w:val="165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8CE" w:rsidRPr="002C0EC6" w:rsidTr="00F22FD5"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8CE" w:rsidRPr="002C0EC6" w:rsidTr="00F22FD5"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08CE" w:rsidRPr="002C0EC6" w:rsidRDefault="009D08CE" w:rsidP="009D08C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E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Показатели, характеризующие объем и (или) качество государственной услуги:</w:t>
      </w:r>
    </w:p>
    <w:p w:rsidR="009D08CE" w:rsidRPr="002C0EC6" w:rsidRDefault="009D08CE" w:rsidP="009D08C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EC6">
        <w:rPr>
          <w:rFonts w:ascii="Times New Roman" w:eastAsia="Times New Roman" w:hAnsi="Times New Roman"/>
          <w:sz w:val="28"/>
          <w:szCs w:val="28"/>
          <w:lang w:eastAsia="ru-RU"/>
        </w:rPr>
        <w:t xml:space="preserve">3.1. Показатели, характеризующие качество государственной услуги </w:t>
      </w:r>
      <w:r w:rsidRPr="002C0EC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&lt;2&gt;</w:t>
      </w:r>
      <w:r w:rsidRPr="002C0EC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D08CE" w:rsidRPr="002C0EC6" w:rsidRDefault="009D08CE" w:rsidP="009D08C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EC6">
        <w:rPr>
          <w:rFonts w:ascii="Times New Roman" w:eastAsia="Times New Roman" w:hAnsi="Times New Roman"/>
          <w:sz w:val="28"/>
          <w:szCs w:val="28"/>
          <w:lang w:eastAsia="ru-RU"/>
        </w:rPr>
        <w:t>3.2. Показатели, характеризующие объем государственной услуги:</w:t>
      </w:r>
    </w:p>
    <w:p w:rsidR="009D08CE" w:rsidRPr="002C0EC6" w:rsidRDefault="009D08CE" w:rsidP="009D08CE">
      <w:pPr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418"/>
        <w:gridCol w:w="1275"/>
        <w:gridCol w:w="993"/>
        <w:gridCol w:w="992"/>
        <w:gridCol w:w="992"/>
        <w:gridCol w:w="1276"/>
        <w:gridCol w:w="992"/>
        <w:gridCol w:w="425"/>
        <w:gridCol w:w="851"/>
        <w:gridCol w:w="850"/>
        <w:gridCol w:w="851"/>
        <w:gridCol w:w="850"/>
        <w:gridCol w:w="993"/>
        <w:gridCol w:w="992"/>
      </w:tblGrid>
      <w:tr w:rsidR="009D08CE" w:rsidRPr="002C0EC6" w:rsidTr="008022DB">
        <w:trPr>
          <w:cantSplit/>
        </w:trPr>
        <w:tc>
          <w:tcPr>
            <w:tcW w:w="1276" w:type="dxa"/>
            <w:vMerge w:val="restart"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Показатель, </w:t>
            </w:r>
            <w:r w:rsidRPr="002C0EC6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характеризующий</w:t>
            </w: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условия (формы) оказания государственной услуги</w:t>
            </w:r>
          </w:p>
        </w:tc>
        <w:tc>
          <w:tcPr>
            <w:tcW w:w="2693" w:type="dxa"/>
            <w:gridSpan w:val="3"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552" w:type="dxa"/>
            <w:gridSpan w:val="3"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ind w:left="-142" w:right="-71" w:firstLine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Значение показателя объема</w:t>
            </w: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государственной услуги</w:t>
            </w:r>
          </w:p>
        </w:tc>
        <w:tc>
          <w:tcPr>
            <w:tcW w:w="2835" w:type="dxa"/>
            <w:gridSpan w:val="3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Среднегодовой размер </w:t>
            </w:r>
          </w:p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платы (цена, тариф)</w:t>
            </w:r>
          </w:p>
        </w:tc>
      </w:tr>
      <w:tr w:rsidR="009D08CE" w:rsidRPr="002C0EC6" w:rsidTr="008022DB">
        <w:trPr>
          <w:cantSplit/>
        </w:trPr>
        <w:tc>
          <w:tcPr>
            <w:tcW w:w="1276" w:type="dxa"/>
            <w:vMerge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vAlign w:val="center"/>
          </w:tcPr>
          <w:p w:rsidR="009D08CE" w:rsidRPr="002C0EC6" w:rsidRDefault="009D08CE" w:rsidP="006406F2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6406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9D08CE" w:rsidRPr="002C0EC6" w:rsidRDefault="009D08CE" w:rsidP="006406F2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6406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9D08CE" w:rsidRPr="002C0EC6" w:rsidRDefault="009D08CE" w:rsidP="006406F2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6406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9D08CE" w:rsidRPr="002C0EC6" w:rsidRDefault="009D08CE" w:rsidP="006406F2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6406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vAlign w:val="center"/>
          </w:tcPr>
          <w:p w:rsidR="009D08CE" w:rsidRPr="002C0EC6" w:rsidRDefault="009D08CE" w:rsidP="006406F2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6406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9D08CE" w:rsidRPr="002C0EC6" w:rsidRDefault="009D08CE" w:rsidP="006406F2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6406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</w:tr>
      <w:tr w:rsidR="009D08CE" w:rsidRPr="002C0EC6" w:rsidTr="008022DB">
        <w:trPr>
          <w:cantSplit/>
          <w:trHeight w:val="230"/>
        </w:trPr>
        <w:tc>
          <w:tcPr>
            <w:tcW w:w="1276" w:type="dxa"/>
            <w:vMerge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1" w:type="dxa"/>
            <w:vMerge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08CE" w:rsidRPr="002C0EC6" w:rsidTr="008022DB">
        <w:trPr>
          <w:cantSplit/>
        </w:trPr>
        <w:tc>
          <w:tcPr>
            <w:tcW w:w="1276" w:type="dxa"/>
            <w:vMerge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(наименование </w:t>
            </w:r>
            <w:r w:rsidRPr="002C0EC6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75" w:type="dxa"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(наименование </w:t>
            </w:r>
            <w:r w:rsidRPr="002C0EC6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3" w:type="dxa"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(наименование </w:t>
            </w:r>
            <w:r w:rsidRPr="002C0EC6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08CE" w:rsidRPr="002C0EC6" w:rsidTr="008022DB">
        <w:tc>
          <w:tcPr>
            <w:tcW w:w="1276" w:type="dxa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652F4B" w:rsidRPr="00AC7C5A" w:rsidTr="008022DB">
        <w:trPr>
          <w:cantSplit/>
          <w:trHeight w:val="382"/>
        </w:trPr>
        <w:tc>
          <w:tcPr>
            <w:tcW w:w="1276" w:type="dxa"/>
            <w:vMerge w:val="restart"/>
          </w:tcPr>
          <w:p w:rsidR="00652F4B" w:rsidRPr="004A1149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52F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623411198062340100107001000600200003001101101</w:t>
            </w:r>
          </w:p>
        </w:tc>
        <w:tc>
          <w:tcPr>
            <w:tcW w:w="1418" w:type="dxa"/>
            <w:vMerge w:val="restart"/>
          </w:tcPr>
          <w:p w:rsidR="00652F4B" w:rsidRPr="004A1149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1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учетом всех форм</w:t>
            </w:r>
          </w:p>
        </w:tc>
        <w:tc>
          <w:tcPr>
            <w:tcW w:w="1275" w:type="dxa"/>
            <w:vMerge w:val="restart"/>
          </w:tcPr>
          <w:p w:rsidR="00652F4B" w:rsidRPr="004A1149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выезде</w:t>
            </w:r>
          </w:p>
        </w:tc>
        <w:tc>
          <w:tcPr>
            <w:tcW w:w="993" w:type="dxa"/>
            <w:vMerge w:val="restart"/>
          </w:tcPr>
          <w:p w:rsidR="00652F4B" w:rsidRPr="004A1149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52F4B" w:rsidRPr="004A1149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1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учетом всех форм</w:t>
            </w:r>
          </w:p>
        </w:tc>
        <w:tc>
          <w:tcPr>
            <w:tcW w:w="992" w:type="dxa"/>
            <w:vMerge w:val="restart"/>
          </w:tcPr>
          <w:p w:rsidR="00652F4B" w:rsidRPr="004A1149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52F4B" w:rsidRPr="00E240D4" w:rsidRDefault="00652F4B" w:rsidP="00652F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Число зрителей</w:t>
            </w:r>
          </w:p>
        </w:tc>
        <w:tc>
          <w:tcPr>
            <w:tcW w:w="992" w:type="dxa"/>
            <w:vAlign w:val="center"/>
          </w:tcPr>
          <w:p w:rsidR="00652F4B" w:rsidRPr="00E240D4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425" w:type="dxa"/>
            <w:vAlign w:val="center"/>
          </w:tcPr>
          <w:p w:rsidR="00652F4B" w:rsidRPr="00E240D4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52F4B" w:rsidRDefault="00F302E6" w:rsidP="00652F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14 424</w:t>
            </w:r>
          </w:p>
          <w:p w:rsidR="002271EC" w:rsidRPr="00E240D4" w:rsidRDefault="002271EC" w:rsidP="00652F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*без учета зрителей на фестивале</w:t>
            </w:r>
          </w:p>
        </w:tc>
        <w:tc>
          <w:tcPr>
            <w:tcW w:w="850" w:type="dxa"/>
            <w:vAlign w:val="center"/>
          </w:tcPr>
          <w:p w:rsidR="00652F4B" w:rsidRPr="00E240D4" w:rsidRDefault="008022D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14 424</w:t>
            </w:r>
          </w:p>
        </w:tc>
        <w:tc>
          <w:tcPr>
            <w:tcW w:w="851" w:type="dxa"/>
            <w:vAlign w:val="center"/>
          </w:tcPr>
          <w:p w:rsidR="00652F4B" w:rsidRPr="00E240D4" w:rsidRDefault="008022D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14 424</w:t>
            </w:r>
          </w:p>
        </w:tc>
        <w:tc>
          <w:tcPr>
            <w:tcW w:w="850" w:type="dxa"/>
            <w:vAlign w:val="center"/>
          </w:tcPr>
          <w:p w:rsidR="00652F4B" w:rsidRPr="00E240D4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F4B" w:rsidRPr="00E240D4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52F4B" w:rsidRPr="00E240D4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08CE" w:rsidRPr="00AC7C5A" w:rsidTr="008022DB">
        <w:trPr>
          <w:cantSplit/>
          <w:trHeight w:val="382"/>
        </w:trPr>
        <w:tc>
          <w:tcPr>
            <w:tcW w:w="1276" w:type="dxa"/>
            <w:vMerge/>
          </w:tcPr>
          <w:p w:rsidR="009D08CE" w:rsidRPr="00527A14" w:rsidRDefault="009D08CE" w:rsidP="00F22F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9D08CE" w:rsidRPr="00527A14" w:rsidRDefault="009D08CE" w:rsidP="00F22F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9D08CE" w:rsidRPr="00E240D4" w:rsidRDefault="009D08CE" w:rsidP="00F22F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9D08CE" w:rsidRPr="00E240D4" w:rsidRDefault="009D08CE" w:rsidP="00F22F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D08CE" w:rsidRPr="00527A14" w:rsidRDefault="009D08CE" w:rsidP="00F22F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9D08CE" w:rsidRPr="00527A14" w:rsidRDefault="009D08CE" w:rsidP="00F22F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D08CE" w:rsidRPr="00C345DE" w:rsidRDefault="009D08CE" w:rsidP="00F22F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345D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публичных выступлений</w:t>
            </w:r>
          </w:p>
        </w:tc>
        <w:tc>
          <w:tcPr>
            <w:tcW w:w="992" w:type="dxa"/>
          </w:tcPr>
          <w:p w:rsidR="009D08CE" w:rsidRPr="00E240D4" w:rsidRDefault="009D08CE" w:rsidP="00652F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652F4B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25" w:type="dxa"/>
          </w:tcPr>
          <w:p w:rsidR="009D08CE" w:rsidRPr="00E240D4" w:rsidRDefault="009D08CE" w:rsidP="00F22F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D08CE" w:rsidRDefault="00F302E6" w:rsidP="009D08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0" w:type="dxa"/>
          </w:tcPr>
          <w:p w:rsidR="009D08CE" w:rsidRPr="00E240D4" w:rsidRDefault="008022DB" w:rsidP="000E28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1" w:type="dxa"/>
          </w:tcPr>
          <w:p w:rsidR="009D08CE" w:rsidRPr="00E240D4" w:rsidRDefault="008022DB" w:rsidP="000E28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0" w:type="dxa"/>
          </w:tcPr>
          <w:p w:rsidR="009D08CE" w:rsidRPr="00E240D4" w:rsidRDefault="009D08CE" w:rsidP="00F22F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D08CE" w:rsidRPr="00E240D4" w:rsidRDefault="009D08CE" w:rsidP="00F22F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D08CE" w:rsidRPr="00E240D4" w:rsidRDefault="009D08CE" w:rsidP="00F22F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D08CE" w:rsidRDefault="009D08CE" w:rsidP="009D08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3987" w:rsidRDefault="004E3987" w:rsidP="009D08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935" w:rsidRPr="00E240D4" w:rsidRDefault="00C80935" w:rsidP="00197F20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240D4">
        <w:rPr>
          <w:rFonts w:ascii="Times New Roman" w:hAnsi="Times New Roman"/>
          <w:sz w:val="28"/>
          <w:szCs w:val="28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80935" w:rsidRPr="00E240D4" w:rsidRDefault="00C80935" w:rsidP="00197F20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136"/>
        <w:gridCol w:w="2010"/>
        <w:gridCol w:w="2091"/>
        <w:gridCol w:w="6946"/>
      </w:tblGrid>
      <w:tr w:rsidR="00C80935" w:rsidRPr="00AC7C5A" w:rsidTr="002C106D">
        <w:tc>
          <w:tcPr>
            <w:tcW w:w="14459" w:type="dxa"/>
            <w:gridSpan w:val="5"/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C80935" w:rsidRPr="00AC7C5A" w:rsidTr="002C106D">
        <w:tc>
          <w:tcPr>
            <w:tcW w:w="1276" w:type="dxa"/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136" w:type="dxa"/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2010" w:type="dxa"/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91" w:type="dxa"/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946" w:type="dxa"/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80935" w:rsidRPr="00AC7C5A" w:rsidTr="002C106D">
        <w:tc>
          <w:tcPr>
            <w:tcW w:w="1276" w:type="dxa"/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80935" w:rsidRPr="00AC7C5A" w:rsidTr="002C106D">
        <w:tc>
          <w:tcPr>
            <w:tcW w:w="1276" w:type="dxa"/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09.10.1992</w:t>
            </w:r>
          </w:p>
        </w:tc>
        <w:tc>
          <w:tcPr>
            <w:tcW w:w="2091" w:type="dxa"/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3612-1</w:t>
            </w:r>
          </w:p>
        </w:tc>
        <w:tc>
          <w:tcPr>
            <w:tcW w:w="6946" w:type="dxa"/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Основы законодательства Российской Федерации о культуре</w:t>
            </w:r>
          </w:p>
        </w:tc>
      </w:tr>
      <w:tr w:rsidR="00C80935" w:rsidRPr="00AC7C5A" w:rsidTr="002C106D">
        <w:tc>
          <w:tcPr>
            <w:tcW w:w="1276" w:type="dxa"/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935" w:rsidRPr="00AC7C5A" w:rsidTr="002C106D">
        <w:tc>
          <w:tcPr>
            <w:tcW w:w="1276" w:type="dxa"/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935" w:rsidRPr="00AC7C5A" w:rsidTr="002C106D">
        <w:tc>
          <w:tcPr>
            <w:tcW w:w="1276" w:type="dxa"/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0935" w:rsidRPr="00E240D4" w:rsidRDefault="00C80935" w:rsidP="00197F20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240D4">
        <w:rPr>
          <w:rFonts w:ascii="Times New Roman" w:hAnsi="Times New Roman"/>
          <w:sz w:val="28"/>
          <w:szCs w:val="28"/>
          <w:lang w:eastAsia="ru-RU"/>
        </w:rPr>
        <w:lastRenderedPageBreak/>
        <w:t>5. Порядок оказания государственной услуги</w:t>
      </w:r>
    </w:p>
    <w:p w:rsidR="00C80935" w:rsidRPr="00E240D4" w:rsidRDefault="00C80935" w:rsidP="00197F20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240D4">
        <w:rPr>
          <w:rFonts w:ascii="Times New Roman" w:hAnsi="Times New Roman"/>
          <w:sz w:val="28"/>
          <w:szCs w:val="28"/>
          <w:lang w:eastAsia="ru-RU"/>
        </w:rPr>
        <w:t>5.1. Нормативные правовые акты, регулирующие порядок оказания государственной услуги</w:t>
      </w:r>
    </w:p>
    <w:p w:rsidR="00C80935" w:rsidRPr="00E240D4" w:rsidRDefault="00C80935" w:rsidP="00652F4B">
      <w:pPr>
        <w:numPr>
          <w:ilvl w:val="0"/>
          <w:numId w:val="4"/>
        </w:numPr>
        <w:tabs>
          <w:tab w:val="clear" w:pos="1423"/>
        </w:tabs>
        <w:suppressAutoHyphens/>
        <w:autoSpaceDE w:val="0"/>
        <w:autoSpaceDN w:val="0"/>
        <w:spacing w:after="0" w:line="240" w:lineRule="auto"/>
        <w:ind w:left="709" w:hanging="425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E240D4">
        <w:rPr>
          <w:rFonts w:ascii="Times New Roman" w:hAnsi="Times New Roman"/>
          <w:sz w:val="28"/>
          <w:szCs w:val="28"/>
          <w:lang w:eastAsia="ru-RU"/>
        </w:rPr>
        <w:t>Федеральный закон от 27.07.2010 г № 210-ФЗ «Об организации предоставления государственных и муниципальных услуг»</w:t>
      </w:r>
    </w:p>
    <w:p w:rsidR="00C80935" w:rsidRPr="00E240D4" w:rsidRDefault="00C80935" w:rsidP="00652F4B">
      <w:pPr>
        <w:numPr>
          <w:ilvl w:val="0"/>
          <w:numId w:val="4"/>
        </w:numPr>
        <w:tabs>
          <w:tab w:val="clear" w:pos="1423"/>
        </w:tabs>
        <w:suppressAutoHyphens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0D4">
        <w:rPr>
          <w:rFonts w:ascii="Times New Roman" w:hAnsi="Times New Roman"/>
          <w:sz w:val="28"/>
          <w:szCs w:val="28"/>
          <w:lang w:eastAsia="ru-RU"/>
        </w:rPr>
        <w:t>Федеральный закон от 06.10.1999 г. № 184-ФЗ «Об общих принципах организации законодательных (представительных) и исполнительных органов государственной власти  субъектов Российской Федерации» ст. 26.3.</w:t>
      </w:r>
    </w:p>
    <w:p w:rsidR="00C80935" w:rsidRPr="00E240D4" w:rsidRDefault="00C80935" w:rsidP="00652F4B">
      <w:pPr>
        <w:numPr>
          <w:ilvl w:val="0"/>
          <w:numId w:val="4"/>
        </w:numPr>
        <w:tabs>
          <w:tab w:val="clear" w:pos="1423"/>
        </w:tabs>
        <w:suppressAutoHyphens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0D4">
        <w:rPr>
          <w:rFonts w:ascii="Times New Roman" w:hAnsi="Times New Roman"/>
          <w:sz w:val="28"/>
          <w:szCs w:val="28"/>
          <w:lang w:eastAsia="ru-RU"/>
        </w:rPr>
        <w:t xml:space="preserve">Основы законодательства Российской Федерации о культуре от 09.10.1992 г. № 3612-1. </w:t>
      </w:r>
    </w:p>
    <w:p w:rsidR="00C80935" w:rsidRPr="00E240D4" w:rsidRDefault="00C80935" w:rsidP="00652F4B">
      <w:pPr>
        <w:numPr>
          <w:ilvl w:val="0"/>
          <w:numId w:val="4"/>
        </w:numPr>
        <w:tabs>
          <w:tab w:val="clear" w:pos="1423"/>
        </w:tabs>
        <w:suppressAutoHyphens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0D4">
        <w:rPr>
          <w:rFonts w:ascii="Times New Roman" w:hAnsi="Times New Roman"/>
          <w:sz w:val="28"/>
          <w:szCs w:val="28"/>
          <w:lang w:eastAsia="ru-RU"/>
        </w:rPr>
        <w:t>Приказ Министерства культуры Российской Федерации от 06.01.1998 № 2  «Об утверждении и  введении в действие правил охраны труда в театрах и концертных залах».</w:t>
      </w:r>
    </w:p>
    <w:p w:rsidR="00C80935" w:rsidRPr="00E240D4" w:rsidRDefault="00C80935" w:rsidP="00197F20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240D4">
        <w:rPr>
          <w:rFonts w:ascii="Times New Roman" w:hAnsi="Times New Roman"/>
          <w:sz w:val="28"/>
          <w:szCs w:val="28"/>
          <w:lang w:eastAsia="ru-RU"/>
        </w:rPr>
        <w:t>5.2. Порядок информирования потенциальных потребителей государственной услуги:</w:t>
      </w:r>
    </w:p>
    <w:p w:rsidR="00C80935" w:rsidRPr="00E240D4" w:rsidRDefault="00C80935" w:rsidP="00197F20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39"/>
        <w:gridCol w:w="7243"/>
        <w:gridCol w:w="3544"/>
      </w:tblGrid>
      <w:tr w:rsidR="00C80935" w:rsidRPr="00AC7C5A" w:rsidTr="002C106D"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 </w:t>
            </w:r>
          </w:p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информирования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 </w:t>
            </w:r>
            <w:proofErr w:type="gramStart"/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размещаемой</w:t>
            </w:r>
            <w:proofErr w:type="gramEnd"/>
          </w:p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80935" w:rsidRPr="00AC7C5A" w:rsidTr="002C106D"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1. Размещение информации в сети Интернет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На сайте  размещается общая информация о концертной организации:</w:t>
            </w:r>
          </w:p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- контактная информация;</w:t>
            </w:r>
          </w:p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- полный перечень оказываемых услуг (в том числе платных с указанием цен);</w:t>
            </w:r>
          </w:p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- информация о режиме работы;</w:t>
            </w:r>
          </w:p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- информация о номерах телефонов;</w:t>
            </w:r>
          </w:p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- информация о проводимых концертах;</w:t>
            </w:r>
          </w:p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- информация о способах доведения потребителями своих отзывов, замечаний и предложений.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C80935" w:rsidRPr="00AC7C5A" w:rsidTr="002C106D"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2. Размещение информации в печатных средствах массовой информации.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- Информация о проводимых концертах;</w:t>
            </w:r>
          </w:p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информация о номерах телефонов.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C80935" w:rsidRPr="00AC7C5A" w:rsidTr="002C106D"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3. Размещение информации в справочниках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- Контактная информация;</w:t>
            </w:r>
          </w:p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- план зала и сцены;</w:t>
            </w:r>
          </w:p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- информация о репертуаре.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80935" w:rsidRPr="00AC7C5A" w:rsidTr="002C106D"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Размещение информации у входа в </w:t>
            </w: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здание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Наименование;</w:t>
            </w:r>
          </w:p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информация о режиме работы.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мере изменения данных</w:t>
            </w:r>
          </w:p>
        </w:tc>
      </w:tr>
      <w:tr w:rsidR="00C80935" w:rsidRPr="00AC7C5A" w:rsidTr="002C106D"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 Размещение информации на информационных стендах, в рекламной продукции (афиши, буклеты, программки и др.)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- Полный перечень оказываемых услуг (в том числе платных с указанием цен);</w:t>
            </w:r>
          </w:p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- информация о режиме работы;</w:t>
            </w:r>
          </w:p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- информация о номерах телефонов;</w:t>
            </w:r>
          </w:p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- информация о проводимых концертах;</w:t>
            </w:r>
          </w:p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- информация о способах доведения потребителями своих отзывов, замечаний и предложений.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35" w:rsidRPr="00E240D4" w:rsidRDefault="00C80935" w:rsidP="002C106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</w:tbl>
    <w:p w:rsidR="00C80935" w:rsidRDefault="00C80935" w:rsidP="00197F20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</w:p>
    <w:p w:rsidR="004E3987" w:rsidRDefault="004E3987" w:rsidP="00197F20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</w:p>
    <w:p w:rsidR="00C80935" w:rsidRPr="00E240D4" w:rsidRDefault="00C80935" w:rsidP="00E240D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240D4">
        <w:rPr>
          <w:rFonts w:ascii="Times New Roman" w:hAnsi="Times New Roman"/>
          <w:sz w:val="28"/>
          <w:szCs w:val="28"/>
          <w:lang w:eastAsia="ru-RU"/>
        </w:rPr>
        <w:t xml:space="preserve">Часть 2. Сведения о выполняемых работах </w:t>
      </w:r>
      <w:r w:rsidRPr="00E240D4">
        <w:rPr>
          <w:rFonts w:ascii="Times New Roman" w:hAnsi="Times New Roman"/>
          <w:sz w:val="28"/>
          <w:szCs w:val="28"/>
          <w:vertAlign w:val="superscript"/>
          <w:lang w:eastAsia="ru-RU"/>
        </w:rPr>
        <w:t>&lt;3&gt;</w:t>
      </w:r>
    </w:p>
    <w:p w:rsidR="00C80935" w:rsidRPr="00E240D4" w:rsidRDefault="00C80935" w:rsidP="00E240D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9D08CE" w:rsidRPr="002C0EC6" w:rsidRDefault="009D08CE" w:rsidP="009D08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="00652F4B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9D08CE" w:rsidRPr="002C0EC6" w:rsidRDefault="009D08CE" w:rsidP="009D08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345"/>
        <w:gridCol w:w="1140"/>
        <w:gridCol w:w="5829"/>
        <w:gridCol w:w="284"/>
        <w:gridCol w:w="3120"/>
        <w:gridCol w:w="1416"/>
      </w:tblGrid>
      <w:tr w:rsidR="009D08CE" w:rsidRPr="002C0EC6" w:rsidTr="00F22FD5"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Наименование работы </w:t>
            </w:r>
            <w:r w:rsidRPr="002C0EC6">
              <w:rPr>
                <w:rFonts w:ascii="Times New Roman" w:eastAsia="Times New Roman" w:hAnsi="Times New Roman"/>
                <w:sz w:val="8"/>
                <w:szCs w:val="8"/>
                <w:lang w:val="en-US" w:eastAsia="ru-RU"/>
              </w:rPr>
              <w:t xml:space="preserve"> </w:t>
            </w:r>
            <w:r w:rsidRPr="002C0E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спектаклей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Уникальный номер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E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2F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0700410030000000100510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D08CE" w:rsidRPr="002C0EC6" w:rsidTr="00F22FD5">
        <w:trPr>
          <w:cantSplit/>
        </w:trPr>
        <w:tc>
          <w:tcPr>
            <w:tcW w:w="10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базовому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8CE" w:rsidRPr="002C0EC6" w:rsidTr="00F22FD5">
        <w:trPr>
          <w:cantSplit/>
        </w:trPr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C0E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Категории потребителей работы 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интересах общества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(отраслевому) перечню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8CE" w:rsidRPr="002C0EC6" w:rsidTr="00F22FD5">
        <w:tc>
          <w:tcPr>
            <w:tcW w:w="10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08CE" w:rsidRPr="002C0EC6" w:rsidRDefault="009D08CE" w:rsidP="009D08C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EC6">
        <w:rPr>
          <w:rFonts w:ascii="Times New Roman" w:eastAsia="Times New Roman" w:hAnsi="Times New Roman"/>
          <w:sz w:val="28"/>
          <w:szCs w:val="28"/>
          <w:lang w:eastAsia="ru-RU"/>
        </w:rPr>
        <w:t>3. Показатели, характеризующие объем и (или) качество работы:</w:t>
      </w:r>
    </w:p>
    <w:p w:rsidR="009D08CE" w:rsidRPr="002C0EC6" w:rsidRDefault="009D08CE" w:rsidP="009D08C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EC6">
        <w:rPr>
          <w:rFonts w:ascii="Times New Roman" w:eastAsia="Times New Roman" w:hAnsi="Times New Roman"/>
          <w:sz w:val="28"/>
          <w:szCs w:val="28"/>
          <w:lang w:eastAsia="ru-RU"/>
        </w:rPr>
        <w:t>3.1. Показатели, характеризующие качество работы</w:t>
      </w:r>
      <w:r w:rsidRPr="000E27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279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&lt;</w:t>
      </w:r>
      <w:r w:rsidRPr="002C0EC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 w:rsidRPr="000E279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&gt;</w:t>
      </w:r>
      <w:r w:rsidRPr="002C0EC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22FD5" w:rsidRDefault="00F22FD5" w:rsidP="009D08C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08CE" w:rsidRPr="002C0EC6" w:rsidRDefault="009D08CE" w:rsidP="009D08C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EC6">
        <w:rPr>
          <w:rFonts w:ascii="Times New Roman" w:eastAsia="Times New Roman" w:hAnsi="Times New Roman"/>
          <w:sz w:val="28"/>
          <w:szCs w:val="28"/>
          <w:lang w:eastAsia="ru-RU"/>
        </w:rPr>
        <w:t>3.2. Показатели, характеризующие объем работы:</w:t>
      </w: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559"/>
        <w:gridCol w:w="1134"/>
        <w:gridCol w:w="1134"/>
        <w:gridCol w:w="992"/>
        <w:gridCol w:w="992"/>
        <w:gridCol w:w="1560"/>
        <w:gridCol w:w="1134"/>
        <w:gridCol w:w="567"/>
        <w:gridCol w:w="1559"/>
        <w:gridCol w:w="992"/>
        <w:gridCol w:w="1276"/>
        <w:gridCol w:w="992"/>
      </w:tblGrid>
      <w:tr w:rsidR="009D08CE" w:rsidRPr="002C0EC6" w:rsidTr="00A4022D">
        <w:trPr>
          <w:cantSplit/>
        </w:trPr>
        <w:tc>
          <w:tcPr>
            <w:tcW w:w="1560" w:type="dxa"/>
            <w:vMerge w:val="restart"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820" w:type="dxa"/>
            <w:gridSpan w:val="4"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260" w:type="dxa"/>
            <w:gridSpan w:val="3"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9D08CE" w:rsidRPr="002C0EC6" w:rsidTr="00A4022D">
        <w:trPr>
          <w:cantSplit/>
        </w:trPr>
        <w:tc>
          <w:tcPr>
            <w:tcW w:w="1560" w:type="dxa"/>
            <w:vMerge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559" w:type="dxa"/>
            <w:vMerge w:val="restart"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992" w:type="dxa"/>
            <w:vAlign w:val="center"/>
          </w:tcPr>
          <w:p w:rsidR="009D08CE" w:rsidRPr="002C0EC6" w:rsidRDefault="009D08CE" w:rsidP="006406F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6406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276" w:type="dxa"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6406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6406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9D08CE" w:rsidRPr="002C0EC6" w:rsidTr="00A4022D">
        <w:trPr>
          <w:cantSplit/>
        </w:trPr>
        <w:tc>
          <w:tcPr>
            <w:tcW w:w="1560" w:type="dxa"/>
            <w:vMerge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59" w:type="dxa"/>
            <w:vMerge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08CE" w:rsidRPr="002C0EC6" w:rsidTr="00A4022D">
        <w:tc>
          <w:tcPr>
            <w:tcW w:w="1560" w:type="dxa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9D08CE" w:rsidRPr="002C0EC6" w:rsidRDefault="009D08CE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9D08CE" w:rsidRPr="00AC7C5A" w:rsidTr="00A4022D">
        <w:trPr>
          <w:cantSplit/>
          <w:trHeight w:val="1380"/>
        </w:trPr>
        <w:tc>
          <w:tcPr>
            <w:tcW w:w="1560" w:type="dxa"/>
          </w:tcPr>
          <w:p w:rsidR="009D08CE" w:rsidRPr="00E240D4" w:rsidRDefault="00652F4B" w:rsidP="00F22F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F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000000000006122000907004100300000001005101101</w:t>
            </w:r>
          </w:p>
        </w:tc>
        <w:tc>
          <w:tcPr>
            <w:tcW w:w="1559" w:type="dxa"/>
          </w:tcPr>
          <w:p w:rsidR="009D08CE" w:rsidRPr="00E240D4" w:rsidRDefault="009D08CE" w:rsidP="00F22F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Драма</w:t>
            </w:r>
          </w:p>
        </w:tc>
        <w:tc>
          <w:tcPr>
            <w:tcW w:w="1134" w:type="dxa"/>
          </w:tcPr>
          <w:p w:rsidR="009D08CE" w:rsidRPr="00E240D4" w:rsidRDefault="009D08CE" w:rsidP="00F22F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D08CE" w:rsidRPr="00E240D4" w:rsidRDefault="009D08CE" w:rsidP="00F22F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D08CE" w:rsidRPr="00E240D4" w:rsidRDefault="009D08CE" w:rsidP="00F22F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40D4">
              <w:rPr>
                <w:rFonts w:ascii="Times New Roman" w:hAnsi="Times New Roman"/>
                <w:sz w:val="20"/>
                <w:szCs w:val="20"/>
                <w:lang w:eastAsia="ru-RU"/>
              </w:rPr>
              <w:t>большая форма (многонаселенная пьеса, из двух и более актов)</w:t>
            </w:r>
          </w:p>
        </w:tc>
        <w:tc>
          <w:tcPr>
            <w:tcW w:w="992" w:type="dxa"/>
          </w:tcPr>
          <w:p w:rsidR="009D08CE" w:rsidRPr="00E240D4" w:rsidRDefault="009D08CE" w:rsidP="00F22F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D08CE" w:rsidRDefault="00652F4B" w:rsidP="00F22F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новых (капитально-возобновленных) постановок </w:t>
            </w:r>
          </w:p>
          <w:p w:rsidR="009D08CE" w:rsidRPr="00E240D4" w:rsidRDefault="009D08CE" w:rsidP="00F22F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D08CE" w:rsidRPr="00E240D4" w:rsidRDefault="00652F4B" w:rsidP="00F22F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" w:type="dxa"/>
          </w:tcPr>
          <w:p w:rsidR="009D08CE" w:rsidRPr="00E240D4" w:rsidRDefault="009D08CE" w:rsidP="00F22F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022DB" w:rsidRDefault="00652F4B" w:rsidP="008022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="004971B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C16132">
              <w:rPr>
                <w:rFonts w:ascii="Times New Roman" w:hAnsi="Times New Roman"/>
                <w:sz w:val="20"/>
                <w:szCs w:val="20"/>
                <w:lang w:eastAsia="ru-RU"/>
              </w:rPr>
              <w:t>Гроза» по пьесе  А.Н. Островского</w:t>
            </w:r>
            <w:r w:rsidRPr="00652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9D08CE" w:rsidRPr="00F22FD5" w:rsidRDefault="00652F4B" w:rsidP="008022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F22F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022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4971BA">
              <w:rPr>
                <w:rFonts w:ascii="Times New Roman" w:hAnsi="Times New Roman"/>
                <w:bCs/>
                <w:sz w:val="20"/>
                <w:szCs w:val="20"/>
              </w:rPr>
              <w:t xml:space="preserve">Сказание о </w:t>
            </w:r>
            <w:proofErr w:type="spellStart"/>
            <w:r w:rsidR="004971BA">
              <w:rPr>
                <w:rFonts w:ascii="Times New Roman" w:hAnsi="Times New Roman"/>
                <w:bCs/>
                <w:sz w:val="20"/>
                <w:szCs w:val="20"/>
              </w:rPr>
              <w:t>Евпатии</w:t>
            </w:r>
            <w:proofErr w:type="spellEnd"/>
            <w:r w:rsidR="004971B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4971BA">
              <w:rPr>
                <w:rFonts w:ascii="Times New Roman" w:hAnsi="Times New Roman"/>
                <w:bCs/>
                <w:sz w:val="20"/>
                <w:szCs w:val="20"/>
              </w:rPr>
              <w:t>Коловрате</w:t>
            </w:r>
            <w:proofErr w:type="spellEnd"/>
            <w:r w:rsidR="00A4022D">
              <w:rPr>
                <w:rFonts w:ascii="Times New Roman" w:hAnsi="Times New Roman"/>
                <w:bCs/>
                <w:sz w:val="20"/>
                <w:szCs w:val="20"/>
              </w:rPr>
              <w:t xml:space="preserve">» </w:t>
            </w:r>
            <w:r w:rsidR="004971BA">
              <w:rPr>
                <w:rFonts w:ascii="Times New Roman" w:hAnsi="Times New Roman"/>
                <w:bCs/>
                <w:sz w:val="20"/>
                <w:szCs w:val="20"/>
              </w:rPr>
              <w:t xml:space="preserve"> Версия театра по повести о разорении Рязани Батыем </w:t>
            </w:r>
          </w:p>
        </w:tc>
        <w:tc>
          <w:tcPr>
            <w:tcW w:w="992" w:type="dxa"/>
          </w:tcPr>
          <w:p w:rsidR="009D08CE" w:rsidRPr="00E240D4" w:rsidRDefault="009D08CE" w:rsidP="009D08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4CCD" w:rsidRPr="00AE4CCD" w:rsidRDefault="00AE4CCD" w:rsidP="00AE4C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CCD" w:rsidRPr="00AE4CCD" w:rsidRDefault="00AE4CCD" w:rsidP="00AE4C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D08CE" w:rsidRPr="002C0EC6" w:rsidRDefault="009D08CE" w:rsidP="009D08C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C80935" w:rsidRPr="007E7B5A" w:rsidRDefault="00C80935" w:rsidP="0083478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652F4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80935" w:rsidRDefault="00C80935" w:rsidP="0083478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135" w:type="dxa"/>
        <w:tblLayout w:type="fixed"/>
        <w:tblLook w:val="00A0"/>
      </w:tblPr>
      <w:tblGrid>
        <w:gridCol w:w="5311"/>
        <w:gridCol w:w="1185"/>
        <w:gridCol w:w="3678"/>
        <w:gridCol w:w="283"/>
        <w:gridCol w:w="2552"/>
        <w:gridCol w:w="2126"/>
      </w:tblGrid>
      <w:tr w:rsidR="00C80935" w:rsidRPr="00AC7C5A" w:rsidTr="003E29C9">
        <w:trPr>
          <w:cantSplit/>
        </w:trPr>
        <w:tc>
          <w:tcPr>
            <w:tcW w:w="5310" w:type="dxa"/>
          </w:tcPr>
          <w:p w:rsidR="00C80935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0935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0935" w:rsidRPr="00A4022D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B5A">
              <w:rPr>
                <w:rFonts w:ascii="Times New Roman" w:hAnsi="Times New Roman"/>
                <w:sz w:val="28"/>
                <w:szCs w:val="28"/>
                <w:lang w:eastAsia="ru-RU"/>
              </w:rPr>
              <w:t>1. Наи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менование государственной работы</w:t>
            </w:r>
            <w:r w:rsidRPr="007E7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935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80935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E7B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Организация мероприятий</w:t>
            </w:r>
          </w:p>
        </w:tc>
        <w:tc>
          <w:tcPr>
            <w:tcW w:w="283" w:type="dxa"/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B5A">
              <w:rPr>
                <w:rFonts w:ascii="Times New Roman" w:hAnsi="Times New Roman"/>
                <w:sz w:val="28"/>
                <w:szCs w:val="28"/>
                <w:lang w:eastAsia="ru-RU"/>
              </w:rPr>
              <w:t>Уникальный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35" w:rsidRPr="007E7B5A" w:rsidRDefault="00652F4B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2F4B">
              <w:rPr>
                <w:rFonts w:ascii="Times New Roman" w:hAnsi="Times New Roman"/>
                <w:sz w:val="28"/>
                <w:szCs w:val="28"/>
                <w:lang w:eastAsia="ru-RU"/>
              </w:rPr>
              <w:t>14010100500100000000101</w:t>
            </w:r>
          </w:p>
        </w:tc>
      </w:tr>
      <w:tr w:rsidR="00C80935" w:rsidRPr="00AC7C5A" w:rsidTr="003E29C9">
        <w:trPr>
          <w:cantSplit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B5A">
              <w:rPr>
                <w:rFonts w:ascii="Times New Roman" w:hAnsi="Times New Roman"/>
                <w:sz w:val="28"/>
                <w:szCs w:val="28"/>
                <w:lang w:eastAsia="ru-RU"/>
              </w:rPr>
              <w:t>по базовому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0935" w:rsidRPr="00AC7C5A" w:rsidTr="003E29C9">
        <w:trPr>
          <w:cantSplit/>
          <w:trHeight w:val="311"/>
        </w:trPr>
        <w:tc>
          <w:tcPr>
            <w:tcW w:w="6495" w:type="dxa"/>
            <w:gridSpan w:val="2"/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B5A">
              <w:rPr>
                <w:rFonts w:ascii="Times New Roman" w:hAnsi="Times New Roman"/>
                <w:sz w:val="28"/>
                <w:szCs w:val="28"/>
                <w:lang w:eastAsia="ru-RU"/>
              </w:rPr>
              <w:t>2. Категории пот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ребителей государственной работы</w:t>
            </w:r>
          </w:p>
        </w:tc>
        <w:tc>
          <w:tcPr>
            <w:tcW w:w="3678" w:type="dxa"/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E7B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Физические лица; </w:t>
            </w:r>
          </w:p>
        </w:tc>
        <w:tc>
          <w:tcPr>
            <w:tcW w:w="283" w:type="dxa"/>
            <w:vMerge w:val="restart"/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B5A">
              <w:rPr>
                <w:rFonts w:ascii="Times New Roman" w:hAnsi="Times New Roman"/>
                <w:sz w:val="28"/>
                <w:szCs w:val="28"/>
                <w:lang w:eastAsia="ru-RU"/>
              </w:rPr>
              <w:t>(отраслевому) перечню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0935" w:rsidRPr="00AC7C5A" w:rsidTr="003E29C9">
        <w:trPr>
          <w:cantSplit/>
          <w:trHeight w:val="165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B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Юридические лица; Государственные учреждения; Муниципальные учреждения; Органы государственной власти; Органы местного самоуправления</w:t>
            </w:r>
          </w:p>
        </w:tc>
        <w:tc>
          <w:tcPr>
            <w:tcW w:w="283" w:type="dxa"/>
            <w:vMerge/>
            <w:vAlign w:val="center"/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0935" w:rsidRPr="00AC7C5A" w:rsidTr="003E29C9"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80935" w:rsidRPr="007E7B5A" w:rsidRDefault="00C80935" w:rsidP="00652F4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7B5A">
        <w:rPr>
          <w:rFonts w:ascii="Times New Roman" w:hAnsi="Times New Roman"/>
          <w:sz w:val="28"/>
          <w:szCs w:val="28"/>
          <w:lang w:eastAsia="ru-RU"/>
        </w:rPr>
        <w:t>3. Показатели, характеризующие объем и (или)</w:t>
      </w:r>
      <w:r>
        <w:rPr>
          <w:rFonts w:ascii="Times New Roman" w:hAnsi="Times New Roman"/>
          <w:sz w:val="28"/>
          <w:szCs w:val="28"/>
          <w:lang w:eastAsia="ru-RU"/>
        </w:rPr>
        <w:t xml:space="preserve"> качество государственной работы</w:t>
      </w:r>
      <w:r w:rsidRPr="007E7B5A">
        <w:rPr>
          <w:rFonts w:ascii="Times New Roman" w:hAnsi="Times New Roman"/>
          <w:sz w:val="28"/>
          <w:szCs w:val="28"/>
          <w:lang w:eastAsia="ru-RU"/>
        </w:rPr>
        <w:t>:</w:t>
      </w:r>
    </w:p>
    <w:p w:rsidR="00C80935" w:rsidRPr="007E7B5A" w:rsidRDefault="00C80935" w:rsidP="00652F4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7B5A">
        <w:rPr>
          <w:rFonts w:ascii="Times New Roman" w:hAnsi="Times New Roman"/>
          <w:sz w:val="28"/>
          <w:szCs w:val="28"/>
          <w:lang w:eastAsia="ru-RU"/>
        </w:rPr>
        <w:t>3.1. Показатели, характеризующие</w:t>
      </w:r>
      <w:r>
        <w:rPr>
          <w:rFonts w:ascii="Times New Roman" w:hAnsi="Times New Roman"/>
          <w:sz w:val="28"/>
          <w:szCs w:val="28"/>
          <w:lang w:eastAsia="ru-RU"/>
        </w:rPr>
        <w:t xml:space="preserve"> качество государственной работы</w:t>
      </w:r>
      <w:r w:rsidRPr="007E7B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7B5A">
        <w:rPr>
          <w:rFonts w:ascii="Times New Roman" w:hAnsi="Times New Roman"/>
          <w:sz w:val="28"/>
          <w:szCs w:val="28"/>
          <w:vertAlign w:val="superscript"/>
          <w:lang w:eastAsia="ru-RU"/>
        </w:rPr>
        <w:t>&lt;2&gt;</w:t>
      </w:r>
      <w:r w:rsidRPr="007E7B5A">
        <w:rPr>
          <w:rFonts w:ascii="Times New Roman" w:hAnsi="Times New Roman"/>
          <w:sz w:val="28"/>
          <w:szCs w:val="28"/>
          <w:lang w:eastAsia="ru-RU"/>
        </w:rPr>
        <w:t>:</w:t>
      </w:r>
    </w:p>
    <w:p w:rsidR="00C80935" w:rsidRPr="007E7B5A" w:rsidRDefault="00C80935" w:rsidP="00652F4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7E7B5A">
        <w:rPr>
          <w:rFonts w:ascii="Times New Roman" w:hAnsi="Times New Roman"/>
          <w:sz w:val="28"/>
          <w:szCs w:val="20"/>
          <w:lang w:eastAsia="ru-RU"/>
        </w:rPr>
        <w:t>3.2. Показатели, характеризующие объем государственной услуги:</w:t>
      </w:r>
    </w:p>
    <w:p w:rsidR="00C80935" w:rsidRDefault="00C80935" w:rsidP="0083478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559"/>
        <w:gridCol w:w="1276"/>
        <w:gridCol w:w="992"/>
        <w:gridCol w:w="992"/>
        <w:gridCol w:w="992"/>
        <w:gridCol w:w="1560"/>
        <w:gridCol w:w="1134"/>
        <w:gridCol w:w="567"/>
        <w:gridCol w:w="1417"/>
        <w:gridCol w:w="992"/>
        <w:gridCol w:w="1276"/>
        <w:gridCol w:w="992"/>
      </w:tblGrid>
      <w:tr w:rsidR="00652F4B" w:rsidRPr="002C0EC6" w:rsidTr="00F22FD5">
        <w:trPr>
          <w:cantSplit/>
        </w:trPr>
        <w:tc>
          <w:tcPr>
            <w:tcW w:w="1560" w:type="dxa"/>
            <w:vMerge w:val="restart"/>
            <w:vAlign w:val="center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78" w:type="dxa"/>
            <w:gridSpan w:val="4"/>
            <w:vAlign w:val="center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260" w:type="dxa"/>
            <w:gridSpan w:val="3"/>
            <w:vAlign w:val="center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652F4B" w:rsidRPr="002C0EC6" w:rsidTr="00F22FD5">
        <w:trPr>
          <w:cantSplit/>
        </w:trPr>
        <w:tc>
          <w:tcPr>
            <w:tcW w:w="1560" w:type="dxa"/>
            <w:vMerge/>
            <w:vAlign w:val="center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  <w:vAlign w:val="center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992" w:type="dxa"/>
            <w:vAlign w:val="center"/>
          </w:tcPr>
          <w:p w:rsidR="00652F4B" w:rsidRPr="002C0EC6" w:rsidRDefault="00652F4B" w:rsidP="006406F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6406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276" w:type="dxa"/>
            <w:vAlign w:val="center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6406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vAlign w:val="center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6406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652F4B" w:rsidRPr="002C0EC6" w:rsidTr="008022DB">
        <w:trPr>
          <w:cantSplit/>
        </w:trPr>
        <w:tc>
          <w:tcPr>
            <w:tcW w:w="1560" w:type="dxa"/>
            <w:vMerge/>
            <w:vAlign w:val="center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vAlign w:val="center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17" w:type="dxa"/>
            <w:vMerge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2F4B" w:rsidRPr="002C0EC6" w:rsidTr="008022DB">
        <w:tc>
          <w:tcPr>
            <w:tcW w:w="1560" w:type="dxa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652F4B" w:rsidRPr="002C0EC6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E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652F4B" w:rsidRPr="00AC7C5A" w:rsidTr="008022DB">
        <w:trPr>
          <w:cantSplit/>
          <w:trHeight w:val="1380"/>
        </w:trPr>
        <w:tc>
          <w:tcPr>
            <w:tcW w:w="1560" w:type="dxa"/>
          </w:tcPr>
          <w:p w:rsidR="00652F4B" w:rsidRPr="00E240D4" w:rsidRDefault="006406F2" w:rsidP="00F22F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610000000120200090714010100500200000008101201</w:t>
            </w:r>
          </w:p>
        </w:tc>
        <w:tc>
          <w:tcPr>
            <w:tcW w:w="1559" w:type="dxa"/>
          </w:tcPr>
          <w:p w:rsidR="00652F4B" w:rsidRPr="00E240D4" w:rsidRDefault="008022DB" w:rsidP="00652F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276" w:type="dxa"/>
          </w:tcPr>
          <w:p w:rsidR="00652F4B" w:rsidRPr="00E240D4" w:rsidRDefault="008022DB" w:rsidP="00F22F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Творческих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фестиваль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ыставка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конкурс, смотр)</w:t>
            </w:r>
          </w:p>
        </w:tc>
        <w:tc>
          <w:tcPr>
            <w:tcW w:w="992" w:type="dxa"/>
          </w:tcPr>
          <w:p w:rsidR="00652F4B" w:rsidRPr="00E240D4" w:rsidRDefault="00652F4B" w:rsidP="00F22F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2F4B" w:rsidRPr="00E240D4" w:rsidRDefault="00652F4B" w:rsidP="00F22F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2F4B" w:rsidRPr="00E240D4" w:rsidRDefault="00652F4B" w:rsidP="00F22F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52F4B" w:rsidRPr="00E240D4" w:rsidRDefault="00652F4B" w:rsidP="00652F4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оличество проведенных мероприятий</w:t>
            </w:r>
          </w:p>
        </w:tc>
        <w:tc>
          <w:tcPr>
            <w:tcW w:w="1134" w:type="dxa"/>
          </w:tcPr>
          <w:p w:rsidR="00652F4B" w:rsidRPr="00E240D4" w:rsidRDefault="00652F4B" w:rsidP="00F22F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" w:type="dxa"/>
          </w:tcPr>
          <w:p w:rsidR="00652F4B" w:rsidRPr="00E240D4" w:rsidRDefault="00652F4B" w:rsidP="00F22F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E17F5" w:rsidRDefault="008022DB" w:rsidP="005108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«Творческие драматургически-режиссерские мастерские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енеральная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читка»</w:t>
            </w:r>
          </w:p>
          <w:p w:rsidR="008022DB" w:rsidRDefault="008022DB" w:rsidP="005108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(Ежегодно)</w:t>
            </w:r>
          </w:p>
          <w:p w:rsidR="008022DB" w:rsidRDefault="008022DB" w:rsidP="005108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22DB" w:rsidRDefault="008022DB" w:rsidP="005108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Открытый театральный фестиваль имени Павла Луспекаева «Госпожа Удача»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Луганск,Луганская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народная республика (2017 год)</w:t>
            </w:r>
          </w:p>
          <w:p w:rsidR="008022DB" w:rsidRPr="00E240D4" w:rsidRDefault="008022DB" w:rsidP="005108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2F4B" w:rsidRPr="00E240D4" w:rsidRDefault="00652F4B" w:rsidP="00F22F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AE4CCD" w:rsidRPr="00E240D4" w:rsidRDefault="002271EC" w:rsidP="00227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52F4B" w:rsidRPr="00E240D4" w:rsidRDefault="002271EC" w:rsidP="002271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135FB5" w:rsidRDefault="00135FB5" w:rsidP="0083478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C80935" w:rsidRPr="007E7B5A" w:rsidRDefault="00C80935" w:rsidP="0083478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7E7B5A">
        <w:rPr>
          <w:rFonts w:ascii="Times New Roman" w:hAnsi="Times New Roman"/>
          <w:sz w:val="28"/>
          <w:szCs w:val="2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2136"/>
        <w:gridCol w:w="2010"/>
        <w:gridCol w:w="2091"/>
        <w:gridCol w:w="6946"/>
      </w:tblGrid>
      <w:tr w:rsidR="00C80935" w:rsidRPr="00AC7C5A" w:rsidTr="003E29C9">
        <w:tc>
          <w:tcPr>
            <w:tcW w:w="14459" w:type="dxa"/>
            <w:gridSpan w:val="5"/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80935" w:rsidRPr="00AC7C5A" w:rsidTr="003E29C9">
        <w:tc>
          <w:tcPr>
            <w:tcW w:w="1276" w:type="dxa"/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136" w:type="dxa"/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2010" w:type="dxa"/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091" w:type="dxa"/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946" w:type="dxa"/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C80935" w:rsidRPr="00AC7C5A" w:rsidTr="003E29C9">
        <w:tc>
          <w:tcPr>
            <w:tcW w:w="1276" w:type="dxa"/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6" w:type="dxa"/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0" w:type="dxa"/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1" w:type="dxa"/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80935" w:rsidRPr="00AC7C5A" w:rsidTr="003E29C9">
        <w:tblPrEx>
          <w:tblLook w:val="0000"/>
        </w:tblPrEx>
        <w:tc>
          <w:tcPr>
            <w:tcW w:w="1276" w:type="dxa"/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09.10.1992</w:t>
            </w:r>
          </w:p>
        </w:tc>
        <w:tc>
          <w:tcPr>
            <w:tcW w:w="2091" w:type="dxa"/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3612-1</w:t>
            </w:r>
          </w:p>
        </w:tc>
        <w:tc>
          <w:tcPr>
            <w:tcW w:w="6946" w:type="dxa"/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Основы законодательства Российской Федерации о культуре</w:t>
            </w:r>
          </w:p>
        </w:tc>
      </w:tr>
      <w:tr w:rsidR="00C80935" w:rsidRPr="00AC7C5A" w:rsidTr="003E29C9">
        <w:tc>
          <w:tcPr>
            <w:tcW w:w="1276" w:type="dxa"/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80935" w:rsidRPr="007E7B5A" w:rsidRDefault="00C80935" w:rsidP="0083478B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80935" w:rsidRPr="007E7B5A" w:rsidRDefault="00C80935" w:rsidP="0083478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7E7B5A">
        <w:rPr>
          <w:rFonts w:ascii="Times New Roman" w:hAnsi="Times New Roman"/>
          <w:sz w:val="28"/>
          <w:szCs w:val="20"/>
          <w:lang w:eastAsia="ru-RU"/>
        </w:rPr>
        <w:t>5. Порядок оказания государственной услуги</w:t>
      </w:r>
    </w:p>
    <w:p w:rsidR="00C80935" w:rsidRPr="007E7B5A" w:rsidRDefault="00C80935" w:rsidP="0083478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7E7B5A">
        <w:rPr>
          <w:rFonts w:ascii="Times New Roman" w:hAnsi="Times New Roman"/>
          <w:sz w:val="28"/>
          <w:szCs w:val="20"/>
          <w:lang w:eastAsia="ru-RU"/>
        </w:rPr>
        <w:t xml:space="preserve">5.1.  Нормативные правовые акты, регулирующие порядок оказания государственной услуги </w:t>
      </w:r>
    </w:p>
    <w:p w:rsidR="00C80935" w:rsidRPr="007E7B5A" w:rsidRDefault="00C80935" w:rsidP="0083478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7E7B5A">
        <w:rPr>
          <w:rFonts w:ascii="Times New Roman" w:hAnsi="Times New Roman"/>
          <w:sz w:val="28"/>
          <w:szCs w:val="20"/>
          <w:lang w:eastAsia="ru-RU"/>
        </w:rPr>
        <w:lastRenderedPageBreak/>
        <w:t xml:space="preserve">1. Федеральный конституционный закон  от 17.12.1997 №02-ФКЗ "Федеральный конституционный закон  "О Правительстве РФ"; </w:t>
      </w:r>
    </w:p>
    <w:p w:rsidR="00C80935" w:rsidRPr="007E7B5A" w:rsidRDefault="00C80935" w:rsidP="0083478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7E7B5A">
        <w:rPr>
          <w:rFonts w:ascii="Times New Roman" w:hAnsi="Times New Roman"/>
          <w:sz w:val="28"/>
          <w:szCs w:val="20"/>
          <w:lang w:eastAsia="ru-RU"/>
        </w:rPr>
        <w:t xml:space="preserve">2. Федеральный закон  от 06.10.2003 №131-ФЗ "Об общих принципах организации местного самоуправления Российской Федерации";  </w:t>
      </w:r>
    </w:p>
    <w:p w:rsidR="00C80935" w:rsidRPr="007E7B5A" w:rsidRDefault="00C80935" w:rsidP="0083478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7E7B5A">
        <w:rPr>
          <w:rFonts w:ascii="Times New Roman" w:hAnsi="Times New Roman"/>
          <w:sz w:val="28"/>
          <w:szCs w:val="20"/>
          <w:lang w:eastAsia="ru-RU"/>
        </w:rPr>
        <w:t>3. Федеральный закон  от 06.10.1999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C80935" w:rsidRPr="007E7B5A" w:rsidRDefault="00C80935" w:rsidP="0083478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7E7B5A">
        <w:rPr>
          <w:rFonts w:ascii="Times New Roman" w:hAnsi="Times New Roman"/>
          <w:sz w:val="28"/>
          <w:szCs w:val="20"/>
          <w:lang w:eastAsia="ru-RU"/>
        </w:rPr>
        <w:t>5.2. Порядок информирования потенциальных потребителей государственной услуги:</w:t>
      </w:r>
    </w:p>
    <w:p w:rsidR="00C80935" w:rsidRPr="007E7B5A" w:rsidRDefault="00C80935" w:rsidP="0083478B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4239"/>
        <w:gridCol w:w="7243"/>
        <w:gridCol w:w="3544"/>
      </w:tblGrid>
      <w:tr w:rsidR="00C80935" w:rsidRPr="00AC7C5A" w:rsidTr="003E29C9"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Способ </w:t>
            </w:r>
          </w:p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информирования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Состав </w:t>
            </w:r>
            <w:proofErr w:type="gramStart"/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размещаемой</w:t>
            </w:r>
            <w:proofErr w:type="gramEnd"/>
          </w:p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C80935" w:rsidRPr="00AC7C5A" w:rsidTr="003E29C9"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1. Размещение информации в сети Интернет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На сайте организации размещается общая информация о концертной организации:</w:t>
            </w:r>
          </w:p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- контактная информация;</w:t>
            </w:r>
          </w:p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- полный перечень оказываемых услуг (в том числе платных с указанием цен);</w:t>
            </w:r>
          </w:p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- информация о режиме работы;</w:t>
            </w:r>
          </w:p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- информация о номерах телефонов;</w:t>
            </w:r>
          </w:p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- информация о проводимых концертах;</w:t>
            </w:r>
          </w:p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- информация о способах доведения потребителями своих отзывов, замечаний и предложений.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C80935" w:rsidRPr="00AC7C5A" w:rsidTr="003E29C9"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2. Размещение информации в печатных средствах массовой информации.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- Информация о проводимых мероприятиях;</w:t>
            </w:r>
          </w:p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информация о номерах телефонов.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</w:tr>
      <w:tr w:rsidR="00C80935" w:rsidRPr="00AC7C5A" w:rsidTr="003E29C9"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3. Размещение информации в справочниках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- Контактная информация;</w:t>
            </w:r>
          </w:p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- информация о репертуаре.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C80935" w:rsidRPr="00AC7C5A" w:rsidTr="003E29C9"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4. Размещение информации у входа в здание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- Наименование;</w:t>
            </w:r>
          </w:p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- информация о режиме работы.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C80935" w:rsidRPr="00AC7C5A" w:rsidTr="003E29C9"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5. Размещение информации на информационных стендах, в рекламной продукции (афиши, буклеты, программки и др.)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- Полный перечень оказываемых услуг (в том числе платных с указанием цен);</w:t>
            </w:r>
          </w:p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- информация о режиме работы;</w:t>
            </w:r>
          </w:p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- информация о номерах телефонов;</w:t>
            </w:r>
          </w:p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- информация о проводимых мероприятиях;</w:t>
            </w:r>
          </w:p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- информация о способах доведения потребителями своих отзывов, замечаний и предложений.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35" w:rsidRPr="007E7B5A" w:rsidRDefault="00C80935" w:rsidP="003E29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B5A">
              <w:rPr>
                <w:rFonts w:ascii="Times New Roman" w:hAnsi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</w:tbl>
    <w:p w:rsidR="00C80935" w:rsidRPr="007E7B5A" w:rsidRDefault="00C80935" w:rsidP="0083478B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80935" w:rsidRPr="00E240D4" w:rsidRDefault="00C80935" w:rsidP="00E240D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240D4">
        <w:rPr>
          <w:rFonts w:ascii="Times New Roman" w:hAnsi="Times New Roman"/>
          <w:sz w:val="28"/>
          <w:szCs w:val="28"/>
          <w:lang w:eastAsia="ru-RU"/>
        </w:rPr>
        <w:t xml:space="preserve">Часть 3. Прочие сведения о государственном задании </w:t>
      </w:r>
      <w:r w:rsidRPr="00E240D4">
        <w:rPr>
          <w:rFonts w:ascii="Times New Roman" w:hAnsi="Times New Roman"/>
          <w:sz w:val="28"/>
          <w:szCs w:val="28"/>
          <w:vertAlign w:val="superscript"/>
          <w:lang w:eastAsia="ru-RU"/>
        </w:rPr>
        <w:t>&lt;5&gt;</w:t>
      </w:r>
    </w:p>
    <w:p w:rsidR="00C80935" w:rsidRPr="00E240D4" w:rsidRDefault="00C80935" w:rsidP="00E240D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50"/>
        <w:gridCol w:w="2304"/>
      </w:tblGrid>
      <w:tr w:rsidR="00C80935" w:rsidRPr="00AC7C5A" w:rsidTr="00672E16">
        <w:tc>
          <w:tcPr>
            <w:tcW w:w="15354" w:type="dxa"/>
            <w:gridSpan w:val="2"/>
            <w:tcBorders>
              <w:top w:val="nil"/>
              <w:left w:val="nil"/>
              <w:right w:val="nil"/>
            </w:tcBorders>
          </w:tcPr>
          <w:p w:rsidR="00C80935" w:rsidRPr="00E240D4" w:rsidRDefault="00C80935" w:rsidP="00E240D4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0D4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Основания для досрочного прекращения выполнения государственного задания</w:t>
            </w:r>
          </w:p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0935" w:rsidRPr="00AC7C5A" w:rsidTr="00672E16">
        <w:tc>
          <w:tcPr>
            <w:tcW w:w="15354" w:type="dxa"/>
            <w:gridSpan w:val="2"/>
            <w:tcBorders>
              <w:left w:val="nil"/>
              <w:bottom w:val="nil"/>
              <w:right w:val="nil"/>
            </w:tcBorders>
          </w:tcPr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820"/>
              <w:gridCol w:w="5591"/>
            </w:tblGrid>
            <w:tr w:rsidR="00C80935" w:rsidRPr="00AC7C5A" w:rsidTr="00672E16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80935" w:rsidRPr="00E240D4" w:rsidRDefault="00C80935" w:rsidP="00E240D4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E240D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E240D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п</w:t>
                  </w:r>
                  <w:proofErr w:type="spellEnd"/>
                  <w:proofErr w:type="gramEnd"/>
                  <w:r w:rsidRPr="00E240D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/</w:t>
                  </w:r>
                  <w:proofErr w:type="spellStart"/>
                  <w:r w:rsidRPr="00E240D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п</w:t>
                  </w:r>
                  <w:proofErr w:type="spellEnd"/>
                </w:p>
              </w:tc>
              <w:tc>
                <w:tcPr>
                  <w:tcW w:w="8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80935" w:rsidRPr="00E240D4" w:rsidRDefault="00C80935" w:rsidP="00E240D4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E240D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Основание для прекращения</w:t>
                  </w:r>
                </w:p>
              </w:tc>
              <w:tc>
                <w:tcPr>
                  <w:tcW w:w="5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0935" w:rsidRPr="00E240D4" w:rsidRDefault="00C80935" w:rsidP="00E240D4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E240D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Пункт, часть, статья и реквизиты   </w:t>
                  </w:r>
                  <w:r w:rsidRPr="00E240D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br/>
                    <w:t>нормативного правового акта</w:t>
                  </w:r>
                </w:p>
              </w:tc>
            </w:tr>
            <w:tr w:rsidR="00C80935" w:rsidRPr="00AC7C5A" w:rsidTr="00672E16">
              <w:trPr>
                <w:cantSplit/>
                <w:trHeight w:val="500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80935" w:rsidRPr="00E240D4" w:rsidRDefault="00C80935" w:rsidP="00E240D4">
                  <w:pPr>
                    <w:suppressAutoHyphens/>
                    <w:autoSpaceDE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E240D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1.</w:t>
                  </w:r>
                </w:p>
              </w:tc>
              <w:tc>
                <w:tcPr>
                  <w:tcW w:w="8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80935" w:rsidRPr="00E240D4" w:rsidRDefault="00C80935" w:rsidP="00E240D4">
                  <w:pPr>
                    <w:suppressAutoHyphens/>
                    <w:autoSpaceDE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E240D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Нарушение законодательства РФ, дающее право контролирующим органам требовать приостановления деятельности</w:t>
                  </w:r>
                </w:p>
              </w:tc>
              <w:tc>
                <w:tcPr>
                  <w:tcW w:w="5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0935" w:rsidRPr="00E240D4" w:rsidRDefault="00C80935" w:rsidP="00E240D4">
                  <w:pPr>
                    <w:suppressAutoHyphens/>
                    <w:autoSpaceDE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E240D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Ст.3.12. Кодекса об административных правонарушениях от 30.12.2001 № 195-ФЗ</w:t>
                  </w:r>
                </w:p>
              </w:tc>
            </w:tr>
            <w:tr w:rsidR="00C80935" w:rsidRPr="00AC7C5A" w:rsidTr="00672E16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80935" w:rsidRPr="00E240D4" w:rsidRDefault="00C80935" w:rsidP="00E240D4">
                  <w:pPr>
                    <w:suppressAutoHyphens/>
                    <w:autoSpaceDE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E240D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2.</w:t>
                  </w:r>
                </w:p>
              </w:tc>
              <w:tc>
                <w:tcPr>
                  <w:tcW w:w="8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80935" w:rsidRPr="00E240D4" w:rsidRDefault="00C80935" w:rsidP="00E240D4">
                  <w:pPr>
                    <w:suppressAutoHyphens/>
                    <w:autoSpaceDE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E240D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Ликвидация, реорганизация учреждения</w:t>
                  </w:r>
                </w:p>
              </w:tc>
              <w:tc>
                <w:tcPr>
                  <w:tcW w:w="5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0935" w:rsidRPr="00E240D4" w:rsidRDefault="00C80935" w:rsidP="00E240D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E240D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Гл.4 «Об автономных учреждениях» от 03.11.2006 №174-ФЗ, ст.57,61 ГК РФ, гл.</w:t>
                  </w:r>
                  <w:proofErr w:type="gramStart"/>
                  <w:r w:rsidRPr="00E240D4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IV</w:t>
                  </w:r>
                  <w:proofErr w:type="gramEnd"/>
                  <w:r w:rsidRPr="00E240D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ФЗ «О некоммерческих организациях» от 12.01.1996 №7-ФЗ</w:t>
                  </w:r>
                </w:p>
              </w:tc>
            </w:tr>
            <w:tr w:rsidR="00C80935" w:rsidRPr="00AC7C5A" w:rsidTr="00672E16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80935" w:rsidRPr="00E240D4" w:rsidRDefault="00C80935" w:rsidP="00E240D4">
                  <w:pPr>
                    <w:suppressAutoHyphens/>
                    <w:autoSpaceDE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E240D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3.</w:t>
                  </w:r>
                </w:p>
              </w:tc>
              <w:tc>
                <w:tcPr>
                  <w:tcW w:w="8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80935" w:rsidRPr="00E240D4" w:rsidRDefault="00C80935" w:rsidP="00E240D4">
                  <w:pPr>
                    <w:suppressAutoHyphens/>
                    <w:autoSpaceDE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E240D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Ликвидация, реорганизация органа исполнительной власти</w:t>
                  </w:r>
                </w:p>
              </w:tc>
              <w:tc>
                <w:tcPr>
                  <w:tcW w:w="5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0935" w:rsidRPr="00E240D4" w:rsidRDefault="00C80935" w:rsidP="00E240D4">
                  <w:pPr>
                    <w:suppressAutoHyphens/>
                    <w:autoSpaceDE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E240D4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Устав (Основной Закон) Рязанской области от 18.11.2005 №115-ОЗ</w:t>
                  </w:r>
                </w:p>
              </w:tc>
            </w:tr>
          </w:tbl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0935" w:rsidRPr="00AC7C5A" w:rsidTr="00672E16">
        <w:tc>
          <w:tcPr>
            <w:tcW w:w="13050" w:type="dxa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0D4">
              <w:rPr>
                <w:rFonts w:ascii="Times New Roman" w:hAnsi="Times New Roman"/>
                <w:sz w:val="28"/>
                <w:szCs w:val="28"/>
                <w:lang w:eastAsia="ru-RU"/>
              </w:rPr>
              <w:t>2. Иная информация, необходимая для выполнения (</w:t>
            </w:r>
            <w:proofErr w:type="gramStart"/>
            <w:r w:rsidRPr="00E240D4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E240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выполнением) государственного задания</w:t>
            </w:r>
          </w:p>
        </w:tc>
        <w:tc>
          <w:tcPr>
            <w:tcW w:w="2304" w:type="dxa"/>
            <w:tcBorders>
              <w:top w:val="nil"/>
              <w:left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0935" w:rsidRPr="00AC7C5A" w:rsidTr="00672E16">
        <w:tc>
          <w:tcPr>
            <w:tcW w:w="15354" w:type="dxa"/>
            <w:gridSpan w:val="2"/>
            <w:tcBorders>
              <w:top w:val="nil"/>
              <w:left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0935" w:rsidRPr="00AC7C5A" w:rsidTr="00672E16">
        <w:tc>
          <w:tcPr>
            <w:tcW w:w="15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0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Порядок </w:t>
            </w:r>
            <w:proofErr w:type="gramStart"/>
            <w:r w:rsidRPr="00E240D4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E240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выполнением государственного задания</w:t>
            </w:r>
          </w:p>
        </w:tc>
      </w:tr>
    </w:tbl>
    <w:p w:rsidR="00C80935" w:rsidRPr="00E240D4" w:rsidRDefault="00C80935" w:rsidP="00E240D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3435"/>
        <w:gridCol w:w="1309"/>
        <w:gridCol w:w="677"/>
        <w:gridCol w:w="2551"/>
        <w:gridCol w:w="500"/>
        <w:gridCol w:w="750"/>
        <w:gridCol w:w="75"/>
        <w:gridCol w:w="349"/>
        <w:gridCol w:w="470"/>
        <w:gridCol w:w="156"/>
        <w:gridCol w:w="2071"/>
        <w:gridCol w:w="2683"/>
        <w:gridCol w:w="142"/>
        <w:gridCol w:w="78"/>
      </w:tblGrid>
      <w:tr w:rsidR="00C80935" w:rsidRPr="00AC7C5A" w:rsidTr="00017CE7">
        <w:trPr>
          <w:gridBefore w:val="1"/>
          <w:gridAfter w:val="2"/>
          <w:wBefore w:w="108" w:type="dxa"/>
          <w:wAfter w:w="220" w:type="dxa"/>
        </w:trPr>
        <w:tc>
          <w:tcPr>
            <w:tcW w:w="4744" w:type="dxa"/>
            <w:gridSpan w:val="2"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902" w:type="dxa"/>
            <w:gridSpan w:val="6"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380" w:type="dxa"/>
            <w:gridSpan w:val="4"/>
            <w:vAlign w:val="center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Центральные исполнительные органы государственной власти Рязанской области, осуществляющие </w:t>
            </w:r>
            <w:proofErr w:type="gramStart"/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выполнением государственного задания</w:t>
            </w:r>
          </w:p>
        </w:tc>
      </w:tr>
      <w:tr w:rsidR="00C80935" w:rsidRPr="00AC7C5A" w:rsidTr="00017CE7">
        <w:trPr>
          <w:gridBefore w:val="1"/>
          <w:gridAfter w:val="2"/>
          <w:wBefore w:w="108" w:type="dxa"/>
          <w:wAfter w:w="220" w:type="dxa"/>
        </w:trPr>
        <w:tc>
          <w:tcPr>
            <w:tcW w:w="4744" w:type="dxa"/>
            <w:gridSpan w:val="2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2" w:type="dxa"/>
            <w:gridSpan w:val="6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0" w:type="dxa"/>
            <w:gridSpan w:val="4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80935" w:rsidRPr="00AC7C5A" w:rsidTr="00017CE7">
        <w:trPr>
          <w:gridBefore w:val="1"/>
          <w:gridAfter w:val="2"/>
          <w:wBefore w:w="108" w:type="dxa"/>
          <w:wAfter w:w="220" w:type="dxa"/>
        </w:trPr>
        <w:tc>
          <w:tcPr>
            <w:tcW w:w="4744" w:type="dxa"/>
            <w:gridSpan w:val="2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1. Плановые выездные проверки</w:t>
            </w:r>
          </w:p>
        </w:tc>
        <w:tc>
          <w:tcPr>
            <w:tcW w:w="4902" w:type="dxa"/>
            <w:gridSpan w:val="6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Полугодовая</w:t>
            </w:r>
          </w:p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5380" w:type="dxa"/>
            <w:gridSpan w:val="4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культуры и туризма  Рязанской области</w:t>
            </w:r>
          </w:p>
        </w:tc>
      </w:tr>
      <w:tr w:rsidR="00C80935" w:rsidRPr="00AC7C5A" w:rsidTr="00017CE7">
        <w:trPr>
          <w:gridBefore w:val="1"/>
          <w:gridAfter w:val="2"/>
          <w:wBefore w:w="108" w:type="dxa"/>
          <w:wAfter w:w="220" w:type="dxa"/>
        </w:trPr>
        <w:tc>
          <w:tcPr>
            <w:tcW w:w="4744" w:type="dxa"/>
            <w:gridSpan w:val="2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2. Документарные проверки</w:t>
            </w:r>
          </w:p>
        </w:tc>
        <w:tc>
          <w:tcPr>
            <w:tcW w:w="4902" w:type="dxa"/>
            <w:gridSpan w:val="6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5380" w:type="dxa"/>
            <w:gridSpan w:val="4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культуры и туризма  Рязанской области</w:t>
            </w:r>
          </w:p>
        </w:tc>
      </w:tr>
      <w:tr w:rsidR="00C80935" w:rsidRPr="00AC7C5A" w:rsidTr="00017CE7">
        <w:trPr>
          <w:gridBefore w:val="1"/>
          <w:gridAfter w:val="2"/>
          <w:wBefore w:w="108" w:type="dxa"/>
          <w:wAfter w:w="220" w:type="dxa"/>
        </w:trPr>
        <w:tc>
          <w:tcPr>
            <w:tcW w:w="4744" w:type="dxa"/>
            <w:gridSpan w:val="2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3. Внеплановые выездные проверки</w:t>
            </w:r>
          </w:p>
        </w:tc>
        <w:tc>
          <w:tcPr>
            <w:tcW w:w="4902" w:type="dxa"/>
            <w:gridSpan w:val="6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жалоб, обращений граждан</w:t>
            </w:r>
          </w:p>
        </w:tc>
        <w:tc>
          <w:tcPr>
            <w:tcW w:w="5380" w:type="dxa"/>
            <w:gridSpan w:val="4"/>
          </w:tcPr>
          <w:p w:rsidR="00C80935" w:rsidRPr="00E240D4" w:rsidRDefault="00C80935" w:rsidP="00E240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0D4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культуры и туризма  Рязанской области</w:t>
            </w:r>
          </w:p>
        </w:tc>
      </w:tr>
      <w:tr w:rsidR="004E3987" w:rsidRPr="004E3987" w:rsidTr="00017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987" w:rsidRPr="004E3987" w:rsidRDefault="004E3987" w:rsidP="00F22F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39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Требования к отчетности о выполнении государственного задания:</w:t>
            </w:r>
          </w:p>
        </w:tc>
        <w:tc>
          <w:tcPr>
            <w:tcW w:w="67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987" w:rsidRPr="004E3987" w:rsidRDefault="004E3987" w:rsidP="00F22F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987" w:rsidRPr="004E3987" w:rsidTr="00017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3987" w:rsidRPr="004E3987" w:rsidRDefault="004E3987" w:rsidP="00F22F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39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 Периодичность представления отчетов о выполнении государственного задания</w:t>
            </w:r>
          </w:p>
        </w:tc>
        <w:tc>
          <w:tcPr>
            <w:tcW w:w="49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987" w:rsidRPr="004E3987" w:rsidRDefault="004E3987" w:rsidP="00F22F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E39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Ежеквартально, ежегодно</w:t>
            </w:r>
          </w:p>
        </w:tc>
      </w:tr>
      <w:tr w:rsidR="004E3987" w:rsidRPr="004E3987" w:rsidTr="00017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3987" w:rsidRPr="004E3987" w:rsidRDefault="004E3987" w:rsidP="004E3987">
            <w:pPr>
              <w:pStyle w:val="af0"/>
              <w:numPr>
                <w:ilvl w:val="1"/>
                <w:numId w:val="4"/>
              </w:numPr>
              <w:ind w:left="567" w:hanging="567"/>
              <w:rPr>
                <w:sz w:val="28"/>
                <w:szCs w:val="28"/>
              </w:rPr>
            </w:pPr>
            <w:r w:rsidRPr="004E3987">
              <w:rPr>
                <w:sz w:val="28"/>
                <w:szCs w:val="28"/>
              </w:rPr>
              <w:t>Сроки представления отчетов о выполнении государственного задания</w:t>
            </w:r>
          </w:p>
          <w:p w:rsidR="004E3987" w:rsidRPr="004E3987" w:rsidRDefault="004E3987" w:rsidP="004E3987">
            <w:pPr>
              <w:rPr>
                <w:sz w:val="28"/>
                <w:szCs w:val="28"/>
              </w:rPr>
            </w:pPr>
          </w:p>
        </w:tc>
        <w:tc>
          <w:tcPr>
            <w:tcW w:w="6024" w:type="dxa"/>
            <w:gridSpan w:val="8"/>
            <w:tcBorders>
              <w:top w:val="nil"/>
              <w:left w:val="nil"/>
              <w:right w:val="nil"/>
            </w:tcBorders>
          </w:tcPr>
          <w:p w:rsidR="004E3987" w:rsidRPr="004E3987" w:rsidRDefault="004E3987" w:rsidP="00F22FD5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987" w:rsidRPr="004E3987" w:rsidTr="00017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54" w:type="dxa"/>
            <w:gridSpan w:val="15"/>
            <w:tcBorders>
              <w:top w:val="nil"/>
              <w:left w:val="nil"/>
              <w:right w:val="nil"/>
            </w:tcBorders>
          </w:tcPr>
          <w:p w:rsidR="004E3987" w:rsidRPr="004E3987" w:rsidRDefault="004E3987" w:rsidP="004A15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39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 показателям объема государственной  услуги – 1 раз в квартал (до 10 числа месяца, следующего за отчетным </w:t>
            </w:r>
            <w:r w:rsidR="004A15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кварталом</w:t>
            </w:r>
            <w:r w:rsidRPr="004E39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4E3987" w:rsidRPr="004E3987" w:rsidTr="00017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54" w:type="dxa"/>
            <w:gridSpan w:val="15"/>
            <w:tcBorders>
              <w:top w:val="nil"/>
              <w:left w:val="nil"/>
              <w:right w:val="nil"/>
            </w:tcBorders>
          </w:tcPr>
          <w:p w:rsidR="004E3987" w:rsidRPr="004E3987" w:rsidRDefault="004E3987" w:rsidP="00F22F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39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отчета об исполнении государственного задания:</w:t>
            </w:r>
          </w:p>
        </w:tc>
      </w:tr>
      <w:tr w:rsidR="004E3987" w:rsidRPr="004E3987" w:rsidTr="00017CE7">
        <w:tblPrEx>
          <w:tblLook w:val="04A0"/>
        </w:tblPrEx>
        <w:trPr>
          <w:gridAfter w:val="1"/>
          <w:wAfter w:w="78" w:type="dxa"/>
        </w:trPr>
        <w:tc>
          <w:tcPr>
            <w:tcW w:w="3543" w:type="dxa"/>
            <w:gridSpan w:val="2"/>
            <w:shd w:val="clear" w:color="auto" w:fill="auto"/>
          </w:tcPr>
          <w:p w:rsidR="004E3987" w:rsidRPr="004E3987" w:rsidRDefault="004E3987" w:rsidP="00F22FD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39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E3987" w:rsidRPr="004E3987" w:rsidRDefault="004E3987" w:rsidP="00F22FD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39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551" w:type="dxa"/>
            <w:shd w:val="clear" w:color="auto" w:fill="auto"/>
          </w:tcPr>
          <w:p w:rsidR="004E3987" w:rsidRPr="004E3987" w:rsidRDefault="004E3987" w:rsidP="00F22FD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39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Значение, утвержденное в государственном задании на отчетный период</w:t>
            </w:r>
          </w:p>
        </w:tc>
        <w:tc>
          <w:tcPr>
            <w:tcW w:w="2144" w:type="dxa"/>
            <w:gridSpan w:val="5"/>
            <w:shd w:val="clear" w:color="auto" w:fill="auto"/>
          </w:tcPr>
          <w:p w:rsidR="004E3987" w:rsidRPr="004E3987" w:rsidRDefault="004E3987" w:rsidP="00F22FD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39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4E3987" w:rsidRPr="004E3987" w:rsidRDefault="004E3987" w:rsidP="00F22FD5">
            <w:pPr>
              <w:pStyle w:val="ConsPlusNormal"/>
              <w:ind w:hanging="1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39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25" w:type="dxa"/>
            <w:gridSpan w:val="2"/>
            <w:shd w:val="clear" w:color="auto" w:fill="auto"/>
          </w:tcPr>
          <w:p w:rsidR="004E3987" w:rsidRPr="004E3987" w:rsidRDefault="004E3987" w:rsidP="00F22FD5">
            <w:pPr>
              <w:pStyle w:val="ConsPlusNormal"/>
              <w:ind w:hanging="11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39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 информации о фактическом значении  показателя</w:t>
            </w:r>
          </w:p>
        </w:tc>
      </w:tr>
      <w:tr w:rsidR="004E3987" w:rsidRPr="004E3987" w:rsidTr="00017CE7">
        <w:tblPrEx>
          <w:tblLook w:val="04A0"/>
        </w:tblPrEx>
        <w:trPr>
          <w:gridAfter w:val="1"/>
          <w:wAfter w:w="78" w:type="dxa"/>
        </w:trPr>
        <w:tc>
          <w:tcPr>
            <w:tcW w:w="15276" w:type="dxa"/>
            <w:gridSpan w:val="14"/>
            <w:shd w:val="clear" w:color="auto" w:fill="auto"/>
          </w:tcPr>
          <w:p w:rsidR="004E3987" w:rsidRPr="004E3987" w:rsidRDefault="004E3987" w:rsidP="00F22FD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39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государственной услуги (работы)  в натуральных показателях</w:t>
            </w:r>
          </w:p>
        </w:tc>
      </w:tr>
      <w:tr w:rsidR="004E3987" w:rsidRPr="004E3987" w:rsidTr="00017CE7">
        <w:tblPrEx>
          <w:tblLook w:val="04A0"/>
        </w:tblPrEx>
        <w:trPr>
          <w:gridAfter w:val="1"/>
          <w:wAfter w:w="78" w:type="dxa"/>
          <w:trHeight w:val="285"/>
        </w:trPr>
        <w:tc>
          <w:tcPr>
            <w:tcW w:w="3543" w:type="dxa"/>
            <w:gridSpan w:val="2"/>
            <w:shd w:val="clear" w:color="auto" w:fill="auto"/>
          </w:tcPr>
          <w:p w:rsidR="004E3987" w:rsidRPr="004E3987" w:rsidRDefault="004E3987" w:rsidP="00F22FD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E3987" w:rsidRPr="004E3987" w:rsidRDefault="004E3987" w:rsidP="00F22FD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4E3987" w:rsidRPr="004E3987" w:rsidRDefault="004E3987" w:rsidP="00F22FD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4E3987" w:rsidRPr="004E3987" w:rsidRDefault="004E3987" w:rsidP="00F22FD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gridSpan w:val="5"/>
            <w:shd w:val="clear" w:color="auto" w:fill="auto"/>
          </w:tcPr>
          <w:p w:rsidR="004E3987" w:rsidRPr="004E3987" w:rsidRDefault="004E3987" w:rsidP="00F22FD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4E3987" w:rsidRPr="004E3987" w:rsidRDefault="004E3987" w:rsidP="00F22FD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25" w:type="dxa"/>
            <w:gridSpan w:val="2"/>
            <w:shd w:val="clear" w:color="auto" w:fill="auto"/>
          </w:tcPr>
          <w:p w:rsidR="004E3987" w:rsidRPr="004E3987" w:rsidRDefault="004E3987" w:rsidP="00F22FD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3987" w:rsidRPr="004E3987" w:rsidTr="00017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54" w:type="dxa"/>
            <w:gridSpan w:val="15"/>
            <w:tcBorders>
              <w:left w:val="nil"/>
              <w:bottom w:val="nil"/>
              <w:right w:val="nil"/>
            </w:tcBorders>
          </w:tcPr>
          <w:p w:rsidR="004E3987" w:rsidRPr="004E3987" w:rsidRDefault="004E3987" w:rsidP="00F22F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E39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 выполнению годовых показателей  государственного задания - 1 раз в год (до 10 января, следующего за отчетным годом) согласно формы, утвержденной постановлением Правительства Рязанской области от 16.09.2015 г. № 230 «О порядке формирования государственного задания на оказание государственных услуг (выполнение работ) в отношении государственных учреждений Рязанской области и финансового обеспечения выполнения государственного задания».</w:t>
            </w:r>
            <w:proofErr w:type="gramEnd"/>
          </w:p>
          <w:p w:rsidR="004E3987" w:rsidRPr="004E3987" w:rsidRDefault="004E3987" w:rsidP="00F22F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39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 Иные требования к отчетности о выполнении государственного задания:</w:t>
            </w:r>
          </w:p>
        </w:tc>
      </w:tr>
      <w:tr w:rsidR="004E3987" w:rsidRPr="004E3987" w:rsidTr="00017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54" w:type="dxa"/>
            <w:gridSpan w:val="15"/>
            <w:tcBorders>
              <w:top w:val="nil"/>
              <w:left w:val="nil"/>
              <w:right w:val="nil"/>
            </w:tcBorders>
          </w:tcPr>
          <w:p w:rsidR="004E3987" w:rsidRPr="004E3987" w:rsidRDefault="004E3987" w:rsidP="00F22F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39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представление газетных публикаций о концертных программах – премьерных и репертуарных – ежеквартально.</w:t>
            </w:r>
          </w:p>
          <w:p w:rsidR="004E3987" w:rsidRPr="004E3987" w:rsidRDefault="004E3987" w:rsidP="00F22F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39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представление подтверждающих документов о количестве зрителей, посетивших спектакли и концерты на благотворительной основе – ежегодно</w:t>
            </w:r>
          </w:p>
        </w:tc>
      </w:tr>
      <w:tr w:rsidR="004E3987" w:rsidRPr="004E3987" w:rsidTr="00017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05" w:type="dxa"/>
            <w:gridSpan w:val="8"/>
            <w:tcBorders>
              <w:top w:val="nil"/>
              <w:left w:val="nil"/>
              <w:right w:val="nil"/>
            </w:tcBorders>
          </w:tcPr>
          <w:p w:rsidR="004E3987" w:rsidRPr="004E3987" w:rsidRDefault="004E3987" w:rsidP="00F22F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39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Иные показатели, связанные с выполнением государственного задания </w:t>
            </w:r>
            <w:r w:rsidRPr="004E398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&lt;6&gt;</w:t>
            </w:r>
          </w:p>
        </w:tc>
        <w:tc>
          <w:tcPr>
            <w:tcW w:w="5949" w:type="dxa"/>
            <w:gridSpan w:val="7"/>
            <w:tcBorders>
              <w:top w:val="nil"/>
              <w:left w:val="nil"/>
              <w:right w:val="nil"/>
            </w:tcBorders>
          </w:tcPr>
          <w:p w:rsidR="004E3987" w:rsidRPr="004E3987" w:rsidRDefault="004E3987" w:rsidP="00F22F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E3987" w:rsidRPr="004E3987" w:rsidRDefault="004E3987" w:rsidP="004E398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3987">
        <w:rPr>
          <w:rFonts w:ascii="Times New Roman" w:hAnsi="Times New Roman"/>
          <w:b/>
          <w:sz w:val="28"/>
          <w:szCs w:val="28"/>
        </w:rPr>
        <w:t>- допустимые  (возможные)  отклонения  от  установленных показателей качества услуги,  в  пределах  которых государственное задание считается выполненным  - 10%;</w:t>
      </w:r>
    </w:p>
    <w:p w:rsidR="004E3987" w:rsidRPr="004E3987" w:rsidRDefault="004E3987" w:rsidP="004E398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3987">
        <w:rPr>
          <w:rFonts w:ascii="Times New Roman" w:hAnsi="Times New Roman"/>
          <w:b/>
          <w:sz w:val="28"/>
          <w:szCs w:val="28"/>
        </w:rPr>
        <w:t>- допустимые  (возможные)  отклонения  от  установленных  показателей  объема услуг (работы),  в  пределах  которых государственное задание считается выполненным  - 10%</w:t>
      </w:r>
    </w:p>
    <w:p w:rsidR="00C80935" w:rsidRPr="00197F20" w:rsidRDefault="00C80935" w:rsidP="004E3987">
      <w:pPr>
        <w:autoSpaceDE w:val="0"/>
        <w:autoSpaceDN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197F20">
        <w:rPr>
          <w:rFonts w:ascii="Times New Roman CYR" w:hAnsi="Times New Roman CYR" w:cs="Times New Roman CYR"/>
          <w:b/>
          <w:sz w:val="28"/>
          <w:szCs w:val="28"/>
          <w:lang w:eastAsia="ru-RU"/>
        </w:rPr>
        <w:t>Требования к местам предоставления государственной услуги:</w:t>
      </w:r>
    </w:p>
    <w:p w:rsidR="00C80935" w:rsidRPr="00197F20" w:rsidRDefault="00C80935" w:rsidP="00197F20">
      <w:pPr>
        <w:autoSpaceDE w:val="0"/>
        <w:autoSpaceDN w:val="0"/>
        <w:spacing w:after="0" w:line="240" w:lineRule="auto"/>
        <w:ind w:firstLine="54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97F20">
        <w:rPr>
          <w:rFonts w:ascii="Times New Roman CYR" w:hAnsi="Times New Roman CYR" w:cs="Times New Roman CYR"/>
          <w:sz w:val="28"/>
          <w:szCs w:val="28"/>
          <w:lang w:eastAsia="ru-RU"/>
        </w:rPr>
        <w:t>Помещения, предназначенные для предоставления государственной услуги, должны соответствовать санитарно-эпидемиологическим правилам и нормативам «Гигиенические требования к организации работы» (</w:t>
      </w:r>
      <w:proofErr w:type="spellStart"/>
      <w:r w:rsidRPr="00197F20">
        <w:rPr>
          <w:rFonts w:ascii="Times New Roman CYR" w:hAnsi="Times New Roman CYR" w:cs="Times New Roman CYR"/>
          <w:sz w:val="28"/>
          <w:szCs w:val="28"/>
          <w:lang w:eastAsia="ru-RU"/>
        </w:rPr>
        <w:t>СанПиН</w:t>
      </w:r>
      <w:proofErr w:type="spellEnd"/>
      <w:r w:rsidRPr="00197F2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2.2.2/2.1340-03), Правилам пожарной безопасности для учреждений культуры Российской Федерации (ВППБ -13-01-94), введенным в действие приказом Министерства культуры РФ от 01.11. 1994 №736, нормам охраны труда. </w:t>
      </w:r>
    </w:p>
    <w:p w:rsidR="00C80935" w:rsidRPr="00197F20" w:rsidRDefault="00C80935" w:rsidP="00197F20">
      <w:pPr>
        <w:tabs>
          <w:tab w:val="left" w:pos="708"/>
        </w:tabs>
        <w:suppressAutoHyphens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197F20">
        <w:rPr>
          <w:rFonts w:ascii="Times New Roman CYR" w:hAnsi="Times New Roman CYR" w:cs="Times New Roman CYR"/>
          <w:sz w:val="28"/>
          <w:szCs w:val="28"/>
          <w:lang w:eastAsia="ar-SA"/>
        </w:rPr>
        <w:t xml:space="preserve">Места ожидания и предоставления государственной услуги, оборудуются: </w:t>
      </w:r>
    </w:p>
    <w:p w:rsidR="00C80935" w:rsidRPr="00197F20" w:rsidRDefault="00C80935" w:rsidP="00197F20">
      <w:pPr>
        <w:autoSpaceDE w:val="0"/>
        <w:autoSpaceDN w:val="0"/>
        <w:spacing w:after="0" w:line="240" w:lineRule="auto"/>
        <w:ind w:firstLine="54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97F20">
        <w:rPr>
          <w:rFonts w:ascii="Times New Roman CYR" w:hAnsi="Times New Roman CYR" w:cs="Times New Roman CYR"/>
          <w:sz w:val="28"/>
          <w:szCs w:val="28"/>
          <w:lang w:eastAsia="ru-RU"/>
        </w:rPr>
        <w:t>- мебелью, обеспечивающей комфорт пользователям;</w:t>
      </w:r>
    </w:p>
    <w:p w:rsidR="00C80935" w:rsidRPr="00197F20" w:rsidRDefault="00C80935" w:rsidP="00197F20">
      <w:pPr>
        <w:tabs>
          <w:tab w:val="left" w:pos="708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97F20">
        <w:rPr>
          <w:rFonts w:ascii="Times New Roman CYR" w:hAnsi="Times New Roman CYR" w:cs="Times New Roman CYR"/>
          <w:sz w:val="28"/>
          <w:szCs w:val="28"/>
          <w:lang w:eastAsia="ar-SA"/>
        </w:rPr>
        <w:lastRenderedPageBreak/>
        <w:t>- первичными средствами пожаротушения;</w:t>
      </w:r>
    </w:p>
    <w:p w:rsidR="00C80935" w:rsidRPr="00197F20" w:rsidRDefault="00C80935" w:rsidP="00197F20">
      <w:pPr>
        <w:tabs>
          <w:tab w:val="left" w:pos="708"/>
        </w:tabs>
        <w:suppressAutoHyphens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197F20">
        <w:rPr>
          <w:rFonts w:ascii="Times New Roman" w:hAnsi="Times New Roman"/>
          <w:sz w:val="28"/>
          <w:szCs w:val="28"/>
          <w:lang w:eastAsia="ar-SA"/>
        </w:rPr>
        <w:t>- автоматической системой оповещения людей о ЧС.</w:t>
      </w:r>
    </w:p>
    <w:p w:rsidR="00C80935" w:rsidRPr="00197F20" w:rsidRDefault="00C80935" w:rsidP="00197F20">
      <w:pPr>
        <w:tabs>
          <w:tab w:val="left" w:pos="1494"/>
          <w:tab w:val="left" w:pos="1778"/>
        </w:tabs>
        <w:suppressAutoHyphens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197F20">
        <w:rPr>
          <w:rFonts w:ascii="Times New Roman CYR" w:hAnsi="Times New Roman CYR" w:cs="Times New Roman CYR"/>
          <w:sz w:val="28"/>
          <w:szCs w:val="28"/>
          <w:lang w:eastAsia="ar-SA"/>
        </w:rPr>
        <w:t xml:space="preserve">Помещение оборудовано входом для свободного доступа пользователей. На входе в здание, где предоставляется государственная услуга, установлены вывески с  наименованием учреждения </w:t>
      </w:r>
    </w:p>
    <w:p w:rsidR="00C80935" w:rsidRPr="00197F20" w:rsidRDefault="00C80935" w:rsidP="00197F20">
      <w:pPr>
        <w:autoSpaceDE w:val="0"/>
        <w:autoSpaceDN w:val="0"/>
        <w:spacing w:after="0" w:line="240" w:lineRule="auto"/>
        <w:ind w:firstLine="540"/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</w:pPr>
      <w:r w:rsidRPr="00197F20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Время предоставления услуги:</w:t>
      </w:r>
    </w:p>
    <w:p w:rsidR="00C80935" w:rsidRPr="00197F20" w:rsidRDefault="00C80935" w:rsidP="00197F20">
      <w:pPr>
        <w:autoSpaceDE w:val="0"/>
        <w:autoSpaceDN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197F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ГАУК </w:t>
      </w:r>
      <w:r w:rsidRPr="00197F20">
        <w:rPr>
          <w:rFonts w:ascii="Times New Roman CYR" w:hAnsi="Times New Roman CYR" w:cs="Times New Roman CYR"/>
          <w:sz w:val="28"/>
          <w:szCs w:val="28"/>
          <w:lang w:eastAsia="ru-RU"/>
        </w:rPr>
        <w:t>«Рязанский государств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енный областной театр для детей </w:t>
      </w:r>
      <w:r w:rsidRPr="00197F20">
        <w:rPr>
          <w:rFonts w:ascii="Times New Roman CYR" w:hAnsi="Times New Roman CYR" w:cs="Times New Roman CYR"/>
          <w:sz w:val="28"/>
          <w:szCs w:val="28"/>
          <w:lang w:eastAsia="ru-RU"/>
        </w:rPr>
        <w:t>и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молодежи</w:t>
      </w:r>
      <w:r w:rsidRPr="00197F20">
        <w:rPr>
          <w:rFonts w:ascii="Times New Roman CYR" w:hAnsi="Times New Roman CYR" w:cs="Times New Roman CYR"/>
          <w:sz w:val="28"/>
          <w:szCs w:val="28"/>
          <w:lang w:eastAsia="ru-RU"/>
        </w:rPr>
        <w:t xml:space="preserve">» </w:t>
      </w:r>
      <w:r w:rsidRPr="00197F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предоставляет услуги </w:t>
      </w:r>
      <w:r w:rsidR="005A1BB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6</w:t>
      </w:r>
      <w:r w:rsidRPr="00197F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дней в неделю. Мероприятия в здании ГАУК </w:t>
      </w:r>
      <w:r w:rsidRPr="00197F20">
        <w:rPr>
          <w:rFonts w:ascii="Times New Roman CYR" w:hAnsi="Times New Roman CYR" w:cs="Times New Roman CYR"/>
          <w:sz w:val="28"/>
          <w:szCs w:val="28"/>
          <w:lang w:eastAsia="ru-RU"/>
        </w:rPr>
        <w:t xml:space="preserve">«Рязанский государственный областной театр для детей и молодежи» </w:t>
      </w:r>
      <w:r w:rsidRPr="00197F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не могут начинаться ранее </w:t>
      </w:r>
      <w:r w:rsidR="00B53B3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09</w:t>
      </w:r>
      <w:r w:rsidRPr="00197F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.00. и оканчиваться позже 2</w:t>
      </w:r>
      <w:r w:rsidR="00B53B3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Pr="00197F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r w:rsidR="005A1BB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3</w:t>
      </w:r>
      <w:r w:rsidRPr="00197F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0.(исключительные случаи возможны). Показ концертов, представлений осуществляется: для детей – в дневное время; взрослому населению с 17</w:t>
      </w:r>
      <w:r w:rsidR="005A1BB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.00</w:t>
      </w:r>
      <w:r w:rsidRPr="00197F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до 22</w:t>
      </w:r>
      <w:r w:rsidR="005A1BB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.30</w:t>
      </w:r>
      <w:r w:rsidRPr="00197F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. Продолжительные концерты могут быть разделены на части, длительность каждой из которых - не более 2 часов. При этом предусматривается перерыв (антракт) не менее 15 минут. Продолжительность детских спектаклей не может превышать 1,5 часа. </w:t>
      </w:r>
    </w:p>
    <w:p w:rsidR="00C80935" w:rsidRPr="00197F20" w:rsidRDefault="00C80935" w:rsidP="00197F20">
      <w:pPr>
        <w:autoSpaceDE w:val="0"/>
        <w:autoSpaceDN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97F20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Предоставление государственной услуги производится в сроки и в соответствии с номером  места, </w:t>
      </w:r>
      <w:proofErr w:type="gramStart"/>
      <w:r w:rsidRPr="00197F20">
        <w:rPr>
          <w:rFonts w:ascii="Times New Roman CYR" w:hAnsi="Times New Roman CYR" w:cs="Times New Roman CYR"/>
          <w:sz w:val="28"/>
          <w:szCs w:val="28"/>
          <w:lang w:eastAsia="ru-RU"/>
        </w:rPr>
        <w:t>указанных</w:t>
      </w:r>
      <w:proofErr w:type="gramEnd"/>
      <w:r w:rsidRPr="00197F2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 билете. </w:t>
      </w:r>
    </w:p>
    <w:p w:rsidR="00C80935" w:rsidRPr="00197F20" w:rsidRDefault="00C80935" w:rsidP="00197F20">
      <w:pPr>
        <w:autoSpaceDE w:val="0"/>
        <w:autoSpaceDN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97F20">
        <w:rPr>
          <w:rFonts w:ascii="Times New Roman CYR" w:hAnsi="Times New Roman CYR" w:cs="Times New Roman CYR"/>
          <w:sz w:val="28"/>
          <w:szCs w:val="28"/>
          <w:lang w:eastAsia="ru-RU"/>
        </w:rPr>
        <w:t>Государственная услуга осуществляется платно.</w:t>
      </w:r>
    </w:p>
    <w:p w:rsidR="00C80935" w:rsidRPr="00197F20" w:rsidRDefault="00C80935" w:rsidP="00197F20">
      <w:pPr>
        <w:autoSpaceDE w:val="0"/>
        <w:autoSpaceDN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197F20">
        <w:rPr>
          <w:rFonts w:ascii="Times New Roman CYR" w:hAnsi="Times New Roman CYR" w:cs="Times New Roman CYR"/>
          <w:sz w:val="28"/>
          <w:szCs w:val="28"/>
          <w:lang w:eastAsia="ru-RU"/>
        </w:rPr>
        <w:t>Учреждения вправе оказывать услугу бесплатно для социально незащищённых категорий населения.</w:t>
      </w:r>
    </w:p>
    <w:p w:rsidR="00C80935" w:rsidRPr="00197F20" w:rsidRDefault="00C80935" w:rsidP="00197F20">
      <w:pPr>
        <w:autoSpaceDE w:val="0"/>
        <w:autoSpaceDN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197F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Доступ зрителей, имеющих на руках билет, абонемент или иной документ, дающий право доступа на конце</w:t>
      </w:r>
      <w:proofErr w:type="gramStart"/>
      <w:r w:rsidRPr="00197F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рт в зд</w:t>
      </w:r>
      <w:proofErr w:type="gramEnd"/>
      <w:r w:rsidRPr="00197F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ание ГАУК </w:t>
      </w:r>
      <w:r w:rsidRPr="00197F20">
        <w:rPr>
          <w:rFonts w:ascii="Times New Roman CYR" w:hAnsi="Times New Roman CYR" w:cs="Times New Roman CYR"/>
          <w:sz w:val="28"/>
          <w:szCs w:val="28"/>
          <w:lang w:eastAsia="ru-RU"/>
        </w:rPr>
        <w:t xml:space="preserve">«Рязанский государственный областной театр для детей и молодежи» </w:t>
      </w:r>
      <w:r w:rsidRPr="00197F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разрешается за  </w:t>
      </w:r>
      <w:r w:rsidR="005A1BB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3</w:t>
      </w:r>
      <w:r w:rsidRPr="00197F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0 минут до начала спектакля, в зрительный зал — за 20 минут до начала спектакля.</w:t>
      </w:r>
    </w:p>
    <w:p w:rsidR="00C80935" w:rsidRPr="00197F20" w:rsidRDefault="00C80935" w:rsidP="00197F20">
      <w:pPr>
        <w:suppressAutoHyphens/>
        <w:autoSpaceDE w:val="0"/>
        <w:autoSpaceDN w:val="0"/>
        <w:spacing w:after="0" w:line="240" w:lineRule="auto"/>
        <w:ind w:firstLine="540"/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</w:pPr>
      <w:r w:rsidRPr="00197F20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Заказ услуги:</w:t>
      </w:r>
    </w:p>
    <w:p w:rsidR="00C80935" w:rsidRPr="00197F20" w:rsidRDefault="00C80935" w:rsidP="00197F20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97F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Организованная продажа билетов начинается не позднее, чем за </w:t>
      </w:r>
      <w:r w:rsidR="005A1BB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1</w:t>
      </w:r>
      <w:r w:rsidRPr="00197F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0 календарных дней до проведения концертов в кассе ГАУК </w:t>
      </w:r>
      <w:r w:rsidRPr="00197F20">
        <w:rPr>
          <w:rFonts w:ascii="Times New Roman CYR" w:hAnsi="Times New Roman CYR" w:cs="Times New Roman CYR"/>
          <w:sz w:val="28"/>
          <w:szCs w:val="28"/>
          <w:lang w:eastAsia="ru-RU"/>
        </w:rPr>
        <w:t>«Рязанский государственный областной театр для детей и молодежи»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,</w:t>
      </w:r>
      <w:r w:rsidRPr="00197F2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197F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через представителей и иными способами. Касса ГАУК </w:t>
      </w:r>
      <w:r w:rsidRPr="00197F20">
        <w:rPr>
          <w:rFonts w:ascii="Times New Roman CYR" w:hAnsi="Times New Roman CYR" w:cs="Times New Roman CYR"/>
          <w:sz w:val="28"/>
          <w:szCs w:val="28"/>
          <w:lang w:eastAsia="ru-RU"/>
        </w:rPr>
        <w:t xml:space="preserve">«Рязанский государственный областной театр для детей и молодежи» </w:t>
      </w:r>
      <w:r w:rsidRPr="00197F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осуществляет работу ежедневно с момента начала продажи билетов  с 10.</w:t>
      </w:r>
      <w:r w:rsidR="00B53B3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3</w:t>
      </w:r>
      <w:r w:rsidRPr="00197F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0 до </w:t>
      </w:r>
      <w:r w:rsidR="00B53B3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18</w:t>
      </w:r>
      <w:r w:rsidRPr="00197F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.00.</w:t>
      </w:r>
    </w:p>
    <w:p w:rsidR="00C80935" w:rsidRPr="00197F20" w:rsidRDefault="00C80935" w:rsidP="00197F20">
      <w:pPr>
        <w:tabs>
          <w:tab w:val="left" w:pos="2280"/>
        </w:tabs>
        <w:suppressAutoHyphens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</w:pPr>
      <w:r w:rsidRPr="00197F20">
        <w:rPr>
          <w:rFonts w:ascii="Times New Roman CYR" w:hAnsi="Times New Roman CYR" w:cs="Times New Roman CYR"/>
          <w:sz w:val="28"/>
          <w:szCs w:val="28"/>
          <w:lang w:eastAsia="ar-SA"/>
        </w:rPr>
        <w:t xml:space="preserve">Билеты на концерты приобретаются потребителями услуги в порядке живой очереди в кассе учреждения без ограничения количества приобретаемых билетов. Осуществляется предварительная продажа билетов. </w:t>
      </w:r>
    </w:p>
    <w:p w:rsidR="00C80935" w:rsidRPr="00197F20" w:rsidRDefault="00C80935" w:rsidP="00197F20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197F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Направленные в адрес ГАУК </w:t>
      </w:r>
      <w:r w:rsidRPr="00197F20">
        <w:rPr>
          <w:rFonts w:ascii="Times New Roman CYR" w:hAnsi="Times New Roman CYR" w:cs="Times New Roman CYR"/>
          <w:sz w:val="28"/>
          <w:szCs w:val="28"/>
          <w:lang w:eastAsia="ru-RU"/>
        </w:rPr>
        <w:t xml:space="preserve">«Рязанский государственный областной театр для детей и молодежи» </w:t>
      </w:r>
      <w:r w:rsidRPr="00197F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обращения получателей услуг </w:t>
      </w:r>
      <w:r w:rsidR="005A1BB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197F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ГАУК «Рязанский государственный областной театр для детей и молодежи» по оказанию платных услуг и надлежащим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образом оформленные документы, </w:t>
      </w:r>
      <w:r w:rsidRPr="00197F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подлежат рассмотрению руководством ГАУК </w:t>
      </w:r>
      <w:r w:rsidRPr="00197F20">
        <w:rPr>
          <w:rFonts w:ascii="Times New Roman CYR" w:hAnsi="Times New Roman CYR" w:cs="Times New Roman CYR"/>
          <w:sz w:val="28"/>
          <w:szCs w:val="28"/>
          <w:lang w:eastAsia="ru-RU"/>
        </w:rPr>
        <w:t xml:space="preserve">«Рязанский </w:t>
      </w:r>
      <w:r w:rsidRPr="00197F20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 xml:space="preserve">государственный областной театр для детей и молодежи» </w:t>
      </w:r>
      <w:r w:rsidRPr="00197F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в течение 30 календарных дней с момента их надлежащего оформления в установленном законодательством порядке. </w:t>
      </w:r>
      <w:proofErr w:type="gramEnd"/>
    </w:p>
    <w:p w:rsidR="00C80935" w:rsidRPr="00197F20" w:rsidRDefault="00C80935" w:rsidP="00197F20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197F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При возникновении необходимости  заключения договоров со сторонними организациями и гражданами, согласований действий ГАУК </w:t>
      </w:r>
      <w:r w:rsidRPr="00197F20">
        <w:rPr>
          <w:rFonts w:ascii="Times New Roman CYR" w:hAnsi="Times New Roman CYR" w:cs="Times New Roman CYR"/>
          <w:sz w:val="28"/>
          <w:szCs w:val="28"/>
          <w:lang w:eastAsia="ru-RU"/>
        </w:rPr>
        <w:t xml:space="preserve">«Рязанский государственный областной театр для детей и молодежи»  </w:t>
      </w:r>
      <w:r w:rsidRPr="00197F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с контролирующими органами для оказания платных услуг по поданной получателем услуг ГАУК </w:t>
      </w:r>
      <w:r w:rsidRPr="00197F20">
        <w:rPr>
          <w:rFonts w:ascii="Times New Roman CYR" w:hAnsi="Times New Roman CYR" w:cs="Times New Roman CYR"/>
          <w:sz w:val="28"/>
          <w:szCs w:val="28"/>
          <w:lang w:eastAsia="ru-RU"/>
        </w:rPr>
        <w:t xml:space="preserve">«Рязанский государственный областной театр для детей и молодежи»  </w:t>
      </w:r>
      <w:r w:rsidRPr="00197F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заявке, срок рассмотрения  обращений может продлеваться, о чем получатель услуги ГАУК </w:t>
      </w:r>
      <w:r w:rsidRPr="00197F20">
        <w:rPr>
          <w:rFonts w:ascii="Times New Roman CYR" w:hAnsi="Times New Roman CYR" w:cs="Times New Roman CYR"/>
          <w:sz w:val="28"/>
          <w:szCs w:val="28"/>
          <w:lang w:eastAsia="ru-RU"/>
        </w:rPr>
        <w:t>««Рязанский государственный областной театр для детей и молодежи</w:t>
      </w:r>
      <w:proofErr w:type="gramEnd"/>
      <w:r w:rsidRPr="00197F20">
        <w:rPr>
          <w:rFonts w:ascii="Times New Roman CYR" w:hAnsi="Times New Roman CYR" w:cs="Times New Roman CYR"/>
          <w:sz w:val="28"/>
          <w:szCs w:val="28"/>
          <w:lang w:eastAsia="ru-RU"/>
        </w:rPr>
        <w:t xml:space="preserve">» </w:t>
      </w:r>
      <w:r w:rsidRPr="00197F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уведомляется надлежащим образом. </w:t>
      </w:r>
    </w:p>
    <w:p w:rsidR="00C80935" w:rsidRPr="00197F20" w:rsidRDefault="00C80935" w:rsidP="00197F20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197F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После рассмотрения поданных обращений и документов информация о принятом ГАУК </w:t>
      </w:r>
      <w:r w:rsidRPr="00197F20">
        <w:rPr>
          <w:rFonts w:ascii="Times New Roman CYR" w:hAnsi="Times New Roman CYR" w:cs="Times New Roman CYR"/>
          <w:sz w:val="28"/>
          <w:szCs w:val="28"/>
          <w:lang w:eastAsia="ru-RU"/>
        </w:rPr>
        <w:t xml:space="preserve">«Рязанский государственный областной театр для детей и молодежи» </w:t>
      </w:r>
      <w:r w:rsidRPr="00197F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решении по конкретному обращению получателя услуг ГАУК </w:t>
      </w:r>
      <w:r w:rsidRPr="00197F20">
        <w:rPr>
          <w:rFonts w:ascii="Times New Roman CYR" w:hAnsi="Times New Roman CYR" w:cs="Times New Roman CYR"/>
          <w:sz w:val="28"/>
          <w:szCs w:val="28"/>
          <w:lang w:eastAsia="ru-RU"/>
        </w:rPr>
        <w:t xml:space="preserve">«Рязанский государственный областной театр для детей и молодежи» </w:t>
      </w:r>
      <w:r w:rsidRPr="00197F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направляется на его почтовый или электронный адрес. </w:t>
      </w:r>
      <w:proofErr w:type="gramEnd"/>
    </w:p>
    <w:p w:rsidR="00C80935" w:rsidRPr="00197F20" w:rsidRDefault="00C80935" w:rsidP="00AE4CCD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7F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При принятии положительного решения об оказании платных услуг и  согласования сроков и стоимости оказываемых услуг оформляется надлежащим образом Договор на оказание услуг и дополнительные соглашения к нему. </w:t>
      </w:r>
    </w:p>
    <w:p w:rsidR="00C80935" w:rsidRDefault="00C80935"/>
    <w:sectPr w:rsidR="00C80935" w:rsidSect="002C0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320D410"/>
    <w:name w:val="WW8Num1"/>
    <w:lvl w:ilvl="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7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3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BE16D7E"/>
    <w:multiLevelType w:val="multilevel"/>
    <w:tmpl w:val="3F04E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D0299E"/>
    <w:multiLevelType w:val="hybridMultilevel"/>
    <w:tmpl w:val="8336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97C95"/>
    <w:multiLevelType w:val="hybridMultilevel"/>
    <w:tmpl w:val="EBA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301DD"/>
    <w:multiLevelType w:val="hybridMultilevel"/>
    <w:tmpl w:val="487071D6"/>
    <w:lvl w:ilvl="0" w:tplc="181EA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652ECE"/>
    <w:multiLevelType w:val="hybridMultilevel"/>
    <w:tmpl w:val="60C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0D4"/>
    <w:rsid w:val="00017CE7"/>
    <w:rsid w:val="00086DB2"/>
    <w:rsid w:val="00097A24"/>
    <w:rsid w:val="000E0526"/>
    <w:rsid w:val="000E279E"/>
    <w:rsid w:val="000E28AC"/>
    <w:rsid w:val="000F1F19"/>
    <w:rsid w:val="00135FB5"/>
    <w:rsid w:val="00142D3C"/>
    <w:rsid w:val="00197F20"/>
    <w:rsid w:val="002271EC"/>
    <w:rsid w:val="002372E9"/>
    <w:rsid w:val="00286122"/>
    <w:rsid w:val="002C0EC6"/>
    <w:rsid w:val="002C106D"/>
    <w:rsid w:val="002C352F"/>
    <w:rsid w:val="002C57E4"/>
    <w:rsid w:val="002F1C2B"/>
    <w:rsid w:val="00384089"/>
    <w:rsid w:val="003970F1"/>
    <w:rsid w:val="003A2BAA"/>
    <w:rsid w:val="003C0403"/>
    <w:rsid w:val="003D0B61"/>
    <w:rsid w:val="003D21D5"/>
    <w:rsid w:val="003E29C9"/>
    <w:rsid w:val="00463938"/>
    <w:rsid w:val="00472EEE"/>
    <w:rsid w:val="00481469"/>
    <w:rsid w:val="004971BA"/>
    <w:rsid w:val="004A1544"/>
    <w:rsid w:val="004A6BAF"/>
    <w:rsid w:val="004E3987"/>
    <w:rsid w:val="004E5A78"/>
    <w:rsid w:val="00500B5C"/>
    <w:rsid w:val="00510833"/>
    <w:rsid w:val="00526F4C"/>
    <w:rsid w:val="00554599"/>
    <w:rsid w:val="005A1BB2"/>
    <w:rsid w:val="005D095B"/>
    <w:rsid w:val="005E24F7"/>
    <w:rsid w:val="00601AD2"/>
    <w:rsid w:val="00633AA8"/>
    <w:rsid w:val="006406F2"/>
    <w:rsid w:val="006458D4"/>
    <w:rsid w:val="00652F4B"/>
    <w:rsid w:val="00672E16"/>
    <w:rsid w:val="00676F70"/>
    <w:rsid w:val="00783DF6"/>
    <w:rsid w:val="007A09E3"/>
    <w:rsid w:val="007A1B4F"/>
    <w:rsid w:val="007E3686"/>
    <w:rsid w:val="007E7B5A"/>
    <w:rsid w:val="008022DB"/>
    <w:rsid w:val="00825244"/>
    <w:rsid w:val="0083478B"/>
    <w:rsid w:val="008A30B7"/>
    <w:rsid w:val="008C1867"/>
    <w:rsid w:val="008D581F"/>
    <w:rsid w:val="008F0547"/>
    <w:rsid w:val="008F232C"/>
    <w:rsid w:val="008F36D0"/>
    <w:rsid w:val="00980206"/>
    <w:rsid w:val="00985C79"/>
    <w:rsid w:val="009D08CE"/>
    <w:rsid w:val="00A23539"/>
    <w:rsid w:val="00A4022D"/>
    <w:rsid w:val="00A57E29"/>
    <w:rsid w:val="00AB0841"/>
    <w:rsid w:val="00AC7C5A"/>
    <w:rsid w:val="00AD7EE5"/>
    <w:rsid w:val="00AE4CCD"/>
    <w:rsid w:val="00B17127"/>
    <w:rsid w:val="00B53B34"/>
    <w:rsid w:val="00B83922"/>
    <w:rsid w:val="00B842DE"/>
    <w:rsid w:val="00B91CAF"/>
    <w:rsid w:val="00C16132"/>
    <w:rsid w:val="00C23E89"/>
    <w:rsid w:val="00C80935"/>
    <w:rsid w:val="00C900BD"/>
    <w:rsid w:val="00CD2ED3"/>
    <w:rsid w:val="00D73EF0"/>
    <w:rsid w:val="00DD1B10"/>
    <w:rsid w:val="00DD6C9A"/>
    <w:rsid w:val="00E127DC"/>
    <w:rsid w:val="00E169FE"/>
    <w:rsid w:val="00E240D4"/>
    <w:rsid w:val="00E26207"/>
    <w:rsid w:val="00E3366F"/>
    <w:rsid w:val="00E522A7"/>
    <w:rsid w:val="00E84D93"/>
    <w:rsid w:val="00EB5B66"/>
    <w:rsid w:val="00EB7C22"/>
    <w:rsid w:val="00ED5A86"/>
    <w:rsid w:val="00F003EB"/>
    <w:rsid w:val="00F005A9"/>
    <w:rsid w:val="00F056EC"/>
    <w:rsid w:val="00F20A9D"/>
    <w:rsid w:val="00F22FD5"/>
    <w:rsid w:val="00F302E6"/>
    <w:rsid w:val="00F60600"/>
    <w:rsid w:val="00F97D20"/>
    <w:rsid w:val="00FE17F5"/>
    <w:rsid w:val="00FE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40D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240D4"/>
    <w:pPr>
      <w:keepNext/>
      <w:tabs>
        <w:tab w:val="left" w:pos="3480"/>
        <w:tab w:val="center" w:pos="5102"/>
        <w:tab w:val="left" w:pos="6379"/>
      </w:tabs>
      <w:autoSpaceDE w:val="0"/>
      <w:autoSpaceDN w:val="0"/>
      <w:spacing w:after="0" w:line="192" w:lineRule="auto"/>
      <w:ind w:left="6096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40D4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240D4"/>
    <w:pPr>
      <w:keepNext/>
      <w:autoSpaceDE w:val="0"/>
      <w:autoSpaceDN w:val="0"/>
      <w:spacing w:after="0" w:line="240" w:lineRule="auto"/>
      <w:ind w:left="5387" w:right="-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40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240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240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240D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240D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240D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240D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240D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40D4"/>
    <w:pPr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240D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240D4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customStyle="1" w:styleId="6">
    <w:name w:val="Знак Знак6"/>
    <w:basedOn w:val="a0"/>
    <w:uiPriority w:val="99"/>
    <w:rsid w:val="00E240D4"/>
    <w:rPr>
      <w:rFonts w:cs="Times New Roman"/>
      <w:sz w:val="24"/>
      <w:szCs w:val="24"/>
      <w:lang w:val="ru-RU"/>
    </w:rPr>
  </w:style>
  <w:style w:type="paragraph" w:styleId="a7">
    <w:name w:val="Body Text"/>
    <w:basedOn w:val="a"/>
    <w:link w:val="a8"/>
    <w:uiPriority w:val="99"/>
    <w:rsid w:val="00E240D4"/>
    <w:pPr>
      <w:suppressAutoHyphens/>
      <w:autoSpaceDE w:val="0"/>
      <w:autoSpaceDN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E240D4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rsid w:val="00E240D4"/>
    <w:rPr>
      <w:rFonts w:cs="Times New Roman"/>
      <w:vertAlign w:val="superscript"/>
    </w:rPr>
  </w:style>
  <w:style w:type="paragraph" w:styleId="aa">
    <w:name w:val="Title"/>
    <w:basedOn w:val="a"/>
    <w:link w:val="ab"/>
    <w:uiPriority w:val="99"/>
    <w:qFormat/>
    <w:rsid w:val="00E240D4"/>
    <w:pPr>
      <w:autoSpaceDE w:val="0"/>
      <w:autoSpaceDN w:val="0"/>
      <w:spacing w:after="0" w:line="288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E240D4"/>
    <w:rPr>
      <w:rFonts w:ascii="Times New Roman" w:hAnsi="Times New Roman" w:cs="Times New Roman"/>
      <w:sz w:val="32"/>
      <w:szCs w:val="32"/>
      <w:lang w:eastAsia="ru-RU"/>
    </w:rPr>
  </w:style>
  <w:style w:type="paragraph" w:styleId="ac">
    <w:name w:val="endnote text"/>
    <w:basedOn w:val="a"/>
    <w:link w:val="ad"/>
    <w:uiPriority w:val="99"/>
    <w:rsid w:val="00E240D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locked/>
    <w:rsid w:val="00E240D4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rsid w:val="00E240D4"/>
    <w:rPr>
      <w:rFonts w:cs="Times New Roman"/>
      <w:vertAlign w:val="superscript"/>
    </w:rPr>
  </w:style>
  <w:style w:type="character" w:styleId="af">
    <w:name w:val="Hyperlink"/>
    <w:basedOn w:val="a0"/>
    <w:uiPriority w:val="99"/>
    <w:rsid w:val="00E240D4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E240D4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2">
    <w:name w:val="нум список 1"/>
    <w:basedOn w:val="11"/>
    <w:uiPriority w:val="99"/>
    <w:rsid w:val="00E240D4"/>
    <w:pPr>
      <w:ind w:left="-720"/>
    </w:pPr>
  </w:style>
  <w:style w:type="paragraph" w:customStyle="1" w:styleId="ConsPlusCell">
    <w:name w:val="ConsPlusCell"/>
    <w:uiPriority w:val="99"/>
    <w:rsid w:val="00E240D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List Paragraph"/>
    <w:basedOn w:val="a"/>
    <w:uiPriority w:val="99"/>
    <w:qFormat/>
    <w:rsid w:val="00E240D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E2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240D4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F22FD5"/>
    <w:pPr>
      <w:spacing w:before="100" w:beforeAutospacing="1" w:after="100" w:afterAutospacing="1" w:line="240" w:lineRule="auto"/>
      <w:ind w:firstLine="400"/>
      <w:jc w:val="both"/>
    </w:pPr>
    <w:rPr>
      <w:rFonts w:ascii="Tahoma" w:eastAsia="Times New Roman" w:hAnsi="Tahoma" w:cs="Tahoma"/>
      <w:color w:val="000000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40D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240D4"/>
    <w:pPr>
      <w:keepNext/>
      <w:tabs>
        <w:tab w:val="left" w:pos="3480"/>
        <w:tab w:val="center" w:pos="5102"/>
        <w:tab w:val="left" w:pos="6379"/>
      </w:tabs>
      <w:autoSpaceDE w:val="0"/>
      <w:autoSpaceDN w:val="0"/>
      <w:spacing w:after="0" w:line="192" w:lineRule="auto"/>
      <w:ind w:left="6096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40D4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240D4"/>
    <w:pPr>
      <w:keepNext/>
      <w:autoSpaceDE w:val="0"/>
      <w:autoSpaceDN w:val="0"/>
      <w:spacing w:after="0" w:line="240" w:lineRule="auto"/>
      <w:ind w:left="5387" w:right="-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40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240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240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240D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240D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240D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240D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240D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40D4"/>
    <w:pPr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240D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240D4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customStyle="1" w:styleId="6">
    <w:name w:val="Знак Знак6"/>
    <w:basedOn w:val="a0"/>
    <w:uiPriority w:val="99"/>
    <w:rsid w:val="00E240D4"/>
    <w:rPr>
      <w:rFonts w:cs="Times New Roman"/>
      <w:sz w:val="24"/>
      <w:szCs w:val="24"/>
      <w:lang w:val="ru-RU"/>
    </w:rPr>
  </w:style>
  <w:style w:type="paragraph" w:styleId="a7">
    <w:name w:val="Body Text"/>
    <w:basedOn w:val="a"/>
    <w:link w:val="a8"/>
    <w:uiPriority w:val="99"/>
    <w:rsid w:val="00E240D4"/>
    <w:pPr>
      <w:suppressAutoHyphens/>
      <w:autoSpaceDE w:val="0"/>
      <w:autoSpaceDN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E240D4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rsid w:val="00E240D4"/>
    <w:rPr>
      <w:rFonts w:cs="Times New Roman"/>
      <w:vertAlign w:val="superscript"/>
    </w:rPr>
  </w:style>
  <w:style w:type="paragraph" w:styleId="aa">
    <w:name w:val="Title"/>
    <w:basedOn w:val="a"/>
    <w:link w:val="ab"/>
    <w:uiPriority w:val="99"/>
    <w:qFormat/>
    <w:rsid w:val="00E240D4"/>
    <w:pPr>
      <w:autoSpaceDE w:val="0"/>
      <w:autoSpaceDN w:val="0"/>
      <w:spacing w:after="0" w:line="288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E240D4"/>
    <w:rPr>
      <w:rFonts w:ascii="Times New Roman" w:hAnsi="Times New Roman" w:cs="Times New Roman"/>
      <w:sz w:val="32"/>
      <w:szCs w:val="32"/>
      <w:lang w:eastAsia="ru-RU"/>
    </w:rPr>
  </w:style>
  <w:style w:type="paragraph" w:styleId="ac">
    <w:name w:val="endnote text"/>
    <w:basedOn w:val="a"/>
    <w:link w:val="ad"/>
    <w:uiPriority w:val="99"/>
    <w:rsid w:val="00E240D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locked/>
    <w:rsid w:val="00E240D4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rsid w:val="00E240D4"/>
    <w:rPr>
      <w:rFonts w:cs="Times New Roman"/>
      <w:vertAlign w:val="superscript"/>
    </w:rPr>
  </w:style>
  <w:style w:type="character" w:styleId="af">
    <w:name w:val="Hyperlink"/>
    <w:basedOn w:val="a0"/>
    <w:uiPriority w:val="99"/>
    <w:rsid w:val="00E240D4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E240D4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2">
    <w:name w:val="нум список 1"/>
    <w:basedOn w:val="11"/>
    <w:uiPriority w:val="99"/>
    <w:rsid w:val="00E240D4"/>
    <w:pPr>
      <w:ind w:left="-720"/>
    </w:pPr>
  </w:style>
  <w:style w:type="paragraph" w:customStyle="1" w:styleId="ConsPlusCell">
    <w:name w:val="ConsPlusCell"/>
    <w:uiPriority w:val="99"/>
    <w:rsid w:val="00E240D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List Paragraph"/>
    <w:basedOn w:val="a"/>
    <w:uiPriority w:val="99"/>
    <w:qFormat/>
    <w:rsid w:val="00E240D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E2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24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</dc:creator>
  <cp:lastModifiedBy>Пользователь</cp:lastModifiedBy>
  <cp:revision>41</cp:revision>
  <cp:lastPrinted>2017-11-28T06:57:00Z</cp:lastPrinted>
  <dcterms:created xsi:type="dcterms:W3CDTF">2016-03-29T10:59:00Z</dcterms:created>
  <dcterms:modified xsi:type="dcterms:W3CDTF">2018-04-18T09:53:00Z</dcterms:modified>
</cp:coreProperties>
</file>